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2DD" w:rsidRDefault="006752DD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146378" w:rsidRPr="00855CB5" w:rsidRDefault="00146378" w:rsidP="00E84573">
      <w:pPr>
        <w:pStyle w:val="s4"/>
        <w:spacing w:beforeAutospacing="0" w:afterAutospacing="0"/>
        <w:jc w:val="center"/>
        <w:rPr>
          <w:rStyle w:val="s8"/>
          <w:rFonts w:ascii="Calibri" w:eastAsia="Times New Roman" w:hAnsi="Calibri" w:cs="Calibri"/>
          <w:b/>
        </w:rPr>
      </w:pPr>
      <w:r w:rsidRPr="00855CB5">
        <w:rPr>
          <w:rStyle w:val="s8"/>
          <w:rFonts w:ascii="Calibri" w:eastAsia="Times New Roman" w:hAnsi="Calibri" w:cs="Calibri"/>
          <w:b/>
        </w:rPr>
        <w:t xml:space="preserve">RELATÓRIO CIRCUNSTACIADO DMCULT – </w:t>
      </w:r>
      <w:r w:rsidR="00855CB5" w:rsidRPr="00855CB5">
        <w:rPr>
          <w:rStyle w:val="s8"/>
          <w:rFonts w:ascii="Calibri" w:eastAsia="Times New Roman" w:hAnsi="Calibri" w:cs="Calibri"/>
          <w:b/>
        </w:rPr>
        <w:t>AGOSTO</w:t>
      </w:r>
      <w:r w:rsidRPr="00855CB5">
        <w:rPr>
          <w:rStyle w:val="s8"/>
          <w:rFonts w:ascii="Calibri" w:eastAsia="Times New Roman" w:hAnsi="Calibri" w:cs="Calibri"/>
          <w:b/>
        </w:rPr>
        <w:t xml:space="preserve"> / 2023</w:t>
      </w:r>
    </w:p>
    <w:p w:rsidR="00146378" w:rsidRPr="00DD76CD" w:rsidRDefault="00146378" w:rsidP="00146378">
      <w:pPr>
        <w:pStyle w:val="s4"/>
        <w:spacing w:beforeAutospacing="0" w:afterAutospacing="0" w:line="360" w:lineRule="auto"/>
        <w:ind w:firstLine="195"/>
        <w:jc w:val="center"/>
        <w:rPr>
          <w:rStyle w:val="s8"/>
          <w:rFonts w:ascii="Calibri" w:eastAsia="Times New Roman" w:hAnsi="Calibri" w:cs="Calibri"/>
        </w:rPr>
      </w:pPr>
    </w:p>
    <w:p w:rsidR="00146378" w:rsidRPr="00DD76CD" w:rsidRDefault="00E84573" w:rsidP="00DD76CD">
      <w:pPr>
        <w:pStyle w:val="Default"/>
        <w:spacing w:line="360" w:lineRule="auto"/>
        <w:jc w:val="both"/>
        <w:rPr>
          <w:rStyle w:val="s8"/>
        </w:rPr>
      </w:pPr>
      <w:r w:rsidRPr="00DD76CD">
        <w:rPr>
          <w:rStyle w:val="s8"/>
        </w:rPr>
        <w:t xml:space="preserve">Em atendimento ao termo de colaboração entre a Prefeitura Municipal de Peruíbe e o Centro Ecumênico de Publicações e </w:t>
      </w:r>
      <w:proofErr w:type="gramStart"/>
      <w:r w:rsidRPr="00DD76CD">
        <w:rPr>
          <w:rStyle w:val="s8"/>
        </w:rPr>
        <w:t>Estudos ¨Frei</w:t>
      </w:r>
      <w:proofErr w:type="gramEnd"/>
      <w:r w:rsidRPr="00DD76CD">
        <w:rPr>
          <w:rStyle w:val="s8"/>
        </w:rPr>
        <w:t xml:space="preserve"> Tito de Alencar Lima” temos a informar o que segue. Neste sétimo mês do termo de colaboração seguimos as metas propostas no plano de trabalho  em atendimento as oficinas, houve readequação de instrutores para melhor atender o munícipe. O projeto é coordenado por MICHELI DA SILVA LIMA com uma carga horária de 40 horas semanais onde:  Coordena  todas as atividades nos polos culturais atendendo o planejamento do plano de trabalho, organizando as inscrições e controle de presença, analisando sistematicamente o planejamento, instrutores e os dados, adotando medidas necessárias para os ajustes, distribuindo a carga horário prevendo desenvolvimento de atividades, intercaladas com as ações de coordenação, realizando reuniões com instrutores e outras lideranças semanalmente, planejando e avaliando as ações do projeto.  Em relação as metas qualitativas e quantitativas, alcançamos o objeto do termo de Colaboração DMCULT/202</w:t>
      </w:r>
      <w:r w:rsidR="00643658">
        <w:rPr>
          <w:rStyle w:val="s8"/>
        </w:rPr>
        <w:t>3</w:t>
      </w:r>
      <w:r w:rsidRPr="00DD76CD">
        <w:rPr>
          <w:rStyle w:val="s8"/>
        </w:rPr>
        <w:t xml:space="preserve">, neste SÉTIMO </w:t>
      </w:r>
      <w:r w:rsidR="00643658" w:rsidRPr="00DD76CD">
        <w:rPr>
          <w:rStyle w:val="s8"/>
        </w:rPr>
        <w:t>já</w:t>
      </w:r>
      <w:r w:rsidRPr="00DD76CD">
        <w:rPr>
          <w:rStyle w:val="s8"/>
        </w:rPr>
        <w:t xml:space="preserve"> ultrapassamos a meta, e atingimos o seguinte número de usuários</w:t>
      </w:r>
      <w:r w:rsidR="00643658">
        <w:rPr>
          <w:rStyle w:val="s8"/>
        </w:rPr>
        <w:t xml:space="preserve">: </w:t>
      </w:r>
      <w:r w:rsidRPr="00DD76CD">
        <w:rPr>
          <w:rStyle w:val="s8"/>
        </w:rPr>
        <w:t xml:space="preserve"> </w:t>
      </w:r>
      <w:r w:rsidR="00855CB5" w:rsidRPr="00855CB5">
        <w:rPr>
          <w:rStyle w:val="s8"/>
          <w:b/>
        </w:rPr>
        <w:t>3.562</w:t>
      </w:r>
      <w:r w:rsidR="00643658" w:rsidRPr="00DD3FB0">
        <w:rPr>
          <w:rStyle w:val="s8"/>
          <w:b/>
        </w:rPr>
        <w:t xml:space="preserve"> </w:t>
      </w:r>
      <w:r w:rsidRPr="00DD3FB0">
        <w:rPr>
          <w:rStyle w:val="s8"/>
          <w:b/>
        </w:rPr>
        <w:t>(</w:t>
      </w:r>
      <w:r w:rsidR="00855CB5">
        <w:rPr>
          <w:rStyle w:val="s8"/>
          <w:b/>
        </w:rPr>
        <w:t>TRES QUINHENTOS E SESSENTA E DOIS</w:t>
      </w:r>
      <w:r w:rsidR="00DD3FB0" w:rsidRPr="00DD3FB0">
        <w:rPr>
          <w:rStyle w:val="s8"/>
          <w:b/>
        </w:rPr>
        <w:t xml:space="preserve"> </w:t>
      </w:r>
      <w:r w:rsidRPr="00DD3FB0">
        <w:rPr>
          <w:rStyle w:val="s8"/>
          <w:b/>
        </w:rPr>
        <w:t>)</w:t>
      </w:r>
      <w:r w:rsidRPr="00DD76CD">
        <w:rPr>
          <w:rStyle w:val="s8"/>
        </w:rPr>
        <w:t xml:space="preserve"> usuários do Projeto arte para todos distribuídos em polos culturais pelos principais bairros do município.  Houve uma preocupação da OSC em divulgar as atividades/Oficinas em bairros e pontos estratégicos dentro dos mesmos a fim de diminuir e influenciar a sociedade na intenção de reduzir a violência, evasão escolar, (ociosidade infantil) principalmente as crianças e adolescentes que se encontram em vulnerabilidade social. O Centro Ecumênico de Publicações e Estudos “Frei Tito Alencar Lima” foi fundada em 05 de dezembro de 1986, atuando há 35 anos no município com a finalidade educativa, desportiva, cultural e assistencial</w:t>
      </w:r>
      <w:r w:rsidRPr="00643658">
        <w:rPr>
          <w:rStyle w:val="s8"/>
          <w:b/>
        </w:rPr>
        <w:t>.</w:t>
      </w:r>
      <w:r w:rsidR="00DD76CD" w:rsidRPr="00643658">
        <w:rPr>
          <w:rStyle w:val="s8"/>
          <w:b/>
        </w:rPr>
        <w:t xml:space="preserve"> </w:t>
      </w:r>
      <w:r w:rsidR="00855CB5">
        <w:rPr>
          <w:rStyle w:val="s8"/>
          <w:b/>
        </w:rPr>
        <w:t xml:space="preserve">“ Neste mês de AGOSTO, o instrutor  </w:t>
      </w:r>
      <w:proofErr w:type="spellStart"/>
      <w:r w:rsidR="00855CB5">
        <w:rPr>
          <w:rStyle w:val="s8"/>
          <w:b/>
        </w:rPr>
        <w:t>janyne</w:t>
      </w:r>
      <w:proofErr w:type="spellEnd"/>
      <w:r w:rsidR="00855CB5">
        <w:rPr>
          <w:rStyle w:val="s8"/>
          <w:b/>
        </w:rPr>
        <w:t xml:space="preserve"> Bauer </w:t>
      </w:r>
      <w:r w:rsidR="00855CB5" w:rsidRPr="00643658">
        <w:rPr>
          <w:rStyle w:val="s8"/>
          <w:b/>
        </w:rPr>
        <w:t>Thiago Jesus</w:t>
      </w:r>
      <w:r w:rsidR="00855CB5">
        <w:rPr>
          <w:rStyle w:val="s8"/>
          <w:b/>
        </w:rPr>
        <w:t xml:space="preserve">, </w:t>
      </w:r>
      <w:proofErr w:type="spellStart"/>
      <w:r w:rsidR="00855CB5">
        <w:rPr>
          <w:rStyle w:val="s8"/>
          <w:b/>
        </w:rPr>
        <w:t>Thayla</w:t>
      </w:r>
      <w:proofErr w:type="spellEnd"/>
      <w:r w:rsidR="00855CB5">
        <w:rPr>
          <w:rStyle w:val="s8"/>
          <w:b/>
        </w:rPr>
        <w:t xml:space="preserve"> Nascimento</w:t>
      </w:r>
      <w:r w:rsidR="00855CB5" w:rsidRPr="00643658">
        <w:rPr>
          <w:rStyle w:val="s8"/>
          <w:b/>
        </w:rPr>
        <w:t xml:space="preserve"> e Guilherme Menezes </w:t>
      </w:r>
      <w:r w:rsidR="00855CB5">
        <w:rPr>
          <w:rStyle w:val="s8"/>
          <w:b/>
        </w:rPr>
        <w:t>se apresentarão  do Arraia Agostino do Projeto Tia Ana para mais de 300 pessoas .</w:t>
      </w:r>
      <w:r w:rsidR="00855CB5" w:rsidRPr="00643658">
        <w:rPr>
          <w:rStyle w:val="s8"/>
          <w:b/>
        </w:rPr>
        <w:t xml:space="preserve">  </w:t>
      </w:r>
      <w:r w:rsidR="00855CB5">
        <w:rPr>
          <w:rStyle w:val="s8"/>
          <w:b/>
        </w:rPr>
        <w:t xml:space="preserve">Os instrutores Juliano Sobreira, </w:t>
      </w:r>
      <w:proofErr w:type="spellStart"/>
      <w:r w:rsidR="00855CB5">
        <w:rPr>
          <w:rStyle w:val="s8"/>
          <w:b/>
        </w:rPr>
        <w:t>Maressa</w:t>
      </w:r>
      <w:proofErr w:type="spellEnd"/>
      <w:r w:rsidR="00855CB5">
        <w:rPr>
          <w:rStyle w:val="s8"/>
          <w:b/>
        </w:rPr>
        <w:t xml:space="preserve"> Bernardi, Leonardo Rodrigues, Rafael Rodrigues, Giovana Luiz, Thiago Jesus e </w:t>
      </w:r>
      <w:proofErr w:type="spellStart"/>
      <w:r w:rsidR="00855CB5">
        <w:rPr>
          <w:rStyle w:val="s8"/>
          <w:b/>
        </w:rPr>
        <w:t>Thayla</w:t>
      </w:r>
      <w:proofErr w:type="spellEnd"/>
      <w:r w:rsidR="00855CB5">
        <w:rPr>
          <w:rStyle w:val="s8"/>
          <w:b/>
        </w:rPr>
        <w:t xml:space="preserve"> Nascimento participarão do X concerto Ponte da Amizade realizada na Colônia Veneza em comemoração a visita dos Italianos que contribuem para a gestão da entidade, com a participação de mais de 500 pessoas finalizando o Mês de agosto o instrutor Renan se apresentou com seus alunos na 6º Conferencia da Pessoa com </w:t>
      </w:r>
      <w:proofErr w:type="gramStart"/>
      <w:r w:rsidR="00855CB5">
        <w:rPr>
          <w:rStyle w:val="s8"/>
          <w:b/>
        </w:rPr>
        <w:t>Deficiência .</w:t>
      </w:r>
      <w:proofErr w:type="gramEnd"/>
      <w:r w:rsidR="00DD76CD">
        <w:rPr>
          <w:rStyle w:val="s8"/>
        </w:rPr>
        <w:t xml:space="preserve"> </w:t>
      </w:r>
      <w:r w:rsidRPr="00DD76CD">
        <w:rPr>
          <w:rStyle w:val="s8"/>
        </w:rPr>
        <w:t xml:space="preserve">Os atendimentos </w:t>
      </w:r>
      <w:r w:rsidRPr="00DD76CD">
        <w:rPr>
          <w:rStyle w:val="s8"/>
        </w:rPr>
        <w:lastRenderedPageBreak/>
        <w:t xml:space="preserve">por bairro, número de alunos inscritos em cada modalidade, estão descritos no anexo 1 (relatório quantitativo) deste relatório técnico pedagógico, período que compreende o dia 01 de </w:t>
      </w:r>
      <w:r w:rsidR="00DD76CD" w:rsidRPr="00DD76CD">
        <w:rPr>
          <w:rStyle w:val="s8"/>
        </w:rPr>
        <w:t>Julho</w:t>
      </w:r>
      <w:r w:rsidRPr="00DD76CD">
        <w:rPr>
          <w:rStyle w:val="s8"/>
        </w:rPr>
        <w:t xml:space="preserve"> até o dia 31 de</w:t>
      </w:r>
      <w:r w:rsidR="00DD76CD" w:rsidRPr="00DD76CD">
        <w:rPr>
          <w:rStyle w:val="s8"/>
        </w:rPr>
        <w:t xml:space="preserve"> Julho</w:t>
      </w:r>
      <w:r w:rsidRPr="00DD76CD">
        <w:rPr>
          <w:rStyle w:val="s8"/>
        </w:rPr>
        <w:t xml:space="preserve"> do respectivo ano, e no anexo 2 estão contidas as evidencias através de fotos do desenvolvimento das atividades dos professores com os alunos de suas modalidades. Abaixo segue a descrição das atividades gerenciada por essa OSC:</w:t>
      </w:r>
    </w:p>
    <w:p w:rsidR="004451EF" w:rsidRPr="006E0713" w:rsidRDefault="004451EF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F84882" w:rsidRPr="006E0713" w:rsidRDefault="00F874FA" w:rsidP="002F7EA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  <w:r w:rsidRPr="006E0713">
        <w:rPr>
          <w:rStyle w:val="s8"/>
          <w:rFonts w:ascii="Arial" w:hAnsi="Arial" w:cs="Arial"/>
          <w:b/>
          <w:i/>
          <w:sz w:val="22"/>
          <w:szCs w:val="22"/>
        </w:rPr>
        <w:t>Resumo das atividades de Dança</w:t>
      </w:r>
    </w:p>
    <w:p w:rsidR="00F84882" w:rsidRPr="006E0713" w:rsidRDefault="00F874FA" w:rsidP="007F0F32">
      <w:pPr>
        <w:pStyle w:val="s15"/>
        <w:spacing w:beforeAutospacing="0" w:afterAutospacing="0" w:line="360" w:lineRule="auto"/>
        <w:jc w:val="both"/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6E0713">
        <w:rPr>
          <w:rStyle w:val="s8"/>
          <w:rFonts w:ascii="Arial" w:hAnsi="Arial" w:cs="Arial"/>
          <w:sz w:val="22"/>
          <w:szCs w:val="22"/>
        </w:rPr>
        <w:t> </w:t>
      </w:r>
      <w:r w:rsidR="00194E83" w:rsidRPr="006E0713">
        <w:rPr>
          <w:rStyle w:val="s8"/>
          <w:rFonts w:asciiTheme="minorHAnsi" w:hAnsiTheme="minorHAnsi" w:cs="Arial"/>
          <w:b/>
          <w:sz w:val="22"/>
          <w:szCs w:val="22"/>
        </w:rPr>
        <w:t>Dança:</w:t>
      </w:r>
      <w:r w:rsidR="00711A60" w:rsidRPr="006E0713">
        <w:rPr>
          <w:rStyle w:val="s8"/>
          <w:rFonts w:asciiTheme="minorHAnsi" w:hAnsiTheme="minorHAnsi" w:cs="Arial"/>
          <w:b/>
          <w:sz w:val="22"/>
          <w:szCs w:val="22"/>
        </w:rPr>
        <w:t xml:space="preserve"> </w:t>
      </w:r>
      <w:r w:rsidR="009B611B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>As aulas</w:t>
      </w:r>
      <w:r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de</w:t>
      </w:r>
      <w:r w:rsidRPr="006E0713">
        <w:rPr>
          <w:rStyle w:val="s8"/>
          <w:rFonts w:asciiTheme="minorHAnsi" w:eastAsia="Times New Roman" w:hAnsiTheme="minorHAnsi" w:cstheme="minorHAnsi"/>
          <w:sz w:val="22"/>
          <w:szCs w:val="22"/>
        </w:rPr>
        <w:t> Dança</w:t>
      </w:r>
      <w:r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são ministradas pe</w:t>
      </w:r>
      <w:r w:rsidR="009B611B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los Professores: </w:t>
      </w:r>
      <w:r w:rsidR="00855CB5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>Giovana Luiza Soares dos Santos</w:t>
      </w:r>
      <w:r w:rsidR="009B611B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>, Thiago Jesus, Julia Serrano,</w:t>
      </w:r>
      <w:r w:rsidR="00194E83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Rebeca Freitas</w:t>
      </w:r>
      <w:r w:rsidR="009B611B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e </w:t>
      </w:r>
      <w:proofErr w:type="spellStart"/>
      <w:r w:rsidR="00CF5031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>Janyne</w:t>
      </w:r>
      <w:proofErr w:type="spellEnd"/>
      <w:r w:rsidR="00CF5031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Bauer e Guilherme Menezes</w:t>
      </w:r>
      <w:r w:rsidR="009B611B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nos</w:t>
      </w:r>
      <w:r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seguintes locais:</w:t>
      </w:r>
    </w:p>
    <w:p w:rsidR="00C263FE" w:rsidRPr="006E0713" w:rsidRDefault="00C263FE" w:rsidP="002F7EA2">
      <w:pPr>
        <w:pStyle w:val="s15"/>
        <w:spacing w:beforeAutospacing="0" w:afterAutospacing="0" w:line="360" w:lineRule="auto"/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</w:pPr>
    </w:p>
    <w:tbl>
      <w:tblPr>
        <w:tblStyle w:val="Tabelacomgrade"/>
        <w:tblW w:w="6966" w:type="dxa"/>
        <w:tblInd w:w="939" w:type="dxa"/>
        <w:tblLayout w:type="fixed"/>
        <w:tblLook w:val="04A0" w:firstRow="1" w:lastRow="0" w:firstColumn="1" w:lastColumn="0" w:noHBand="0" w:noVBand="1"/>
      </w:tblPr>
      <w:tblGrid>
        <w:gridCol w:w="4131"/>
        <w:gridCol w:w="2835"/>
      </w:tblGrid>
      <w:tr w:rsidR="00F84882" w:rsidRPr="006E0713" w:rsidTr="008F10BE">
        <w:tc>
          <w:tcPr>
            <w:tcW w:w="4131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Polo</w:t>
            </w:r>
          </w:p>
        </w:tc>
        <w:tc>
          <w:tcPr>
            <w:tcW w:w="2835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Período</w:t>
            </w:r>
          </w:p>
        </w:tc>
      </w:tr>
      <w:tr w:rsidR="00F84882" w:rsidRPr="006E0713" w:rsidTr="008F10BE">
        <w:tc>
          <w:tcPr>
            <w:tcW w:w="4131" w:type="dxa"/>
          </w:tcPr>
          <w:p w:rsidR="00F84882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Colônia</w:t>
            </w:r>
            <w:r w:rsidR="009B611B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Veneza</w:t>
            </w:r>
          </w:p>
        </w:tc>
        <w:tc>
          <w:tcPr>
            <w:tcW w:w="2835" w:type="dxa"/>
          </w:tcPr>
          <w:p w:rsidR="00F84882" w:rsidRPr="006E0713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Manhã/Tarde/Noite</w:t>
            </w:r>
          </w:p>
        </w:tc>
      </w:tr>
      <w:tr w:rsidR="00F84882" w:rsidRPr="006E0713" w:rsidTr="008F10BE">
        <w:tc>
          <w:tcPr>
            <w:tcW w:w="4131" w:type="dxa"/>
          </w:tcPr>
          <w:p w:rsidR="00F84882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Projeto Tia Ana </w:t>
            </w:r>
          </w:p>
        </w:tc>
        <w:tc>
          <w:tcPr>
            <w:tcW w:w="2835" w:type="dxa"/>
          </w:tcPr>
          <w:p w:rsidR="00F84882" w:rsidRPr="006E0713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194E83" w:rsidRPr="006E0713" w:rsidTr="008F10BE">
        <w:tc>
          <w:tcPr>
            <w:tcW w:w="4131" w:type="dxa"/>
          </w:tcPr>
          <w:p w:rsidR="00194E83" w:rsidRPr="006E0713" w:rsidRDefault="00194E83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Centro Comunitário </w:t>
            </w:r>
            <w:proofErr w:type="spellStart"/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Jd</w:t>
            </w:r>
            <w:proofErr w:type="spellEnd"/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Veneza</w:t>
            </w:r>
          </w:p>
        </w:tc>
        <w:tc>
          <w:tcPr>
            <w:tcW w:w="2835" w:type="dxa"/>
          </w:tcPr>
          <w:p w:rsidR="00194E83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Noite</w:t>
            </w:r>
          </w:p>
        </w:tc>
      </w:tr>
      <w:tr w:rsidR="00F84882" w:rsidRPr="006E0713" w:rsidTr="008F10BE">
        <w:tc>
          <w:tcPr>
            <w:tcW w:w="4131" w:type="dxa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Instituo </w:t>
            </w:r>
            <w:proofErr w:type="spellStart"/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Relf</w:t>
            </w:r>
            <w:proofErr w:type="spellEnd"/>
          </w:p>
        </w:tc>
        <w:tc>
          <w:tcPr>
            <w:tcW w:w="2835" w:type="dxa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F84882" w:rsidRPr="006E0713" w:rsidTr="008F10BE">
        <w:tc>
          <w:tcPr>
            <w:tcW w:w="4131" w:type="dxa"/>
          </w:tcPr>
          <w:p w:rsidR="00F84882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ICA -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Caraguava</w:t>
            </w:r>
            <w:proofErr w:type="spellEnd"/>
          </w:p>
        </w:tc>
        <w:tc>
          <w:tcPr>
            <w:tcW w:w="2835" w:type="dxa"/>
          </w:tcPr>
          <w:p w:rsidR="00F84882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</w:t>
            </w:r>
            <w:r w:rsidR="00F874FA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Praça Flórida</w:t>
            </w:r>
          </w:p>
        </w:tc>
        <w:tc>
          <w:tcPr>
            <w:tcW w:w="2835" w:type="dxa"/>
          </w:tcPr>
          <w:p w:rsidR="008F10BE" w:rsidRDefault="008F10BE" w:rsidP="004539C3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Manhã/N</w:t>
            </w:r>
            <w:r w:rsidR="004539C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o</w:t>
            </w: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ite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Paróquia São João Batista</w:t>
            </w:r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CCI – Centro de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Conv</w:t>
            </w:r>
            <w:proofErr w:type="spellEnd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. Do Idoso</w:t>
            </w:r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Centro Comunitário do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Caraminguava</w:t>
            </w:r>
            <w:proofErr w:type="spellEnd"/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Noite 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Faculdade de Peruíbe</w:t>
            </w:r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Casa de Repouso Nossa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Senhoa</w:t>
            </w:r>
            <w:proofErr w:type="spellEnd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Aparecida</w:t>
            </w:r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Manha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EMEF Maria Amélia Ribas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Capilongo</w:t>
            </w:r>
            <w:proofErr w:type="spellEnd"/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</w:tbl>
    <w:p w:rsidR="00F84882" w:rsidRPr="006E0713" w:rsidRDefault="00F84882" w:rsidP="002F7EA2">
      <w:pPr>
        <w:pStyle w:val="s15"/>
        <w:spacing w:beforeAutospacing="0" w:afterAutospacing="0" w:line="360" w:lineRule="auto"/>
        <w:ind w:firstLine="525"/>
        <w:jc w:val="both"/>
        <w:rPr>
          <w:rStyle w:val="s8"/>
          <w:rFonts w:asciiTheme="majorHAnsi" w:hAnsiTheme="majorHAnsi" w:cs="Arial"/>
          <w:b/>
          <w:color w:val="000000"/>
          <w:sz w:val="22"/>
          <w:szCs w:val="22"/>
        </w:rPr>
      </w:pPr>
    </w:p>
    <w:p w:rsidR="00855CB5" w:rsidRDefault="00855CB5" w:rsidP="00DD76CD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hAnsiTheme="minorHAnsi" w:cs="Arial"/>
          <w:color w:val="000000"/>
          <w:sz w:val="22"/>
          <w:szCs w:val="22"/>
        </w:rPr>
      </w:pPr>
    </w:p>
    <w:p w:rsidR="00F84882" w:rsidRDefault="00CF5031" w:rsidP="00DD76CD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hAnsiTheme="minorHAnsi" w:cs="Arial"/>
          <w:sz w:val="22"/>
          <w:szCs w:val="22"/>
        </w:rPr>
      </w:pPr>
      <w:r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Neste mês de </w:t>
      </w:r>
      <w:r w:rsidR="00855CB5">
        <w:rPr>
          <w:rStyle w:val="s8"/>
          <w:rFonts w:asciiTheme="minorHAnsi" w:hAnsiTheme="minorHAnsi" w:cs="Arial"/>
          <w:color w:val="000000"/>
          <w:sz w:val="22"/>
          <w:szCs w:val="22"/>
        </w:rPr>
        <w:t>Agosto</w:t>
      </w:r>
      <w:r>
        <w:rPr>
          <w:rStyle w:val="s8"/>
          <w:rFonts w:asciiTheme="minorHAnsi" w:hAnsiTheme="minorHAnsi" w:cs="Arial"/>
          <w:color w:val="000000"/>
          <w:sz w:val="22"/>
          <w:szCs w:val="22"/>
        </w:rPr>
        <w:t>,</w:t>
      </w:r>
      <w:proofErr w:type="gramStart"/>
      <w:r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  </w:t>
      </w:r>
      <w:proofErr w:type="gramEnd"/>
      <w:r>
        <w:rPr>
          <w:rStyle w:val="s8"/>
          <w:rFonts w:asciiTheme="minorHAnsi" w:hAnsiTheme="minorHAnsi" w:cs="Arial"/>
          <w:color w:val="000000"/>
          <w:sz w:val="22"/>
          <w:szCs w:val="22"/>
        </w:rPr>
        <w:t>a</w:t>
      </w:r>
      <w:r w:rsidR="00F874FA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>s turmas são formadas por crianças, adolescentes e adul</w:t>
      </w:r>
      <w:r w:rsidR="00D46040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>tos</w:t>
      </w:r>
      <w:r w:rsidR="00F874FA" w:rsidRPr="006E0713">
        <w:rPr>
          <w:rStyle w:val="s8"/>
          <w:rFonts w:asciiTheme="minorHAnsi" w:hAnsiTheme="minorHAnsi" w:cs="Arial"/>
          <w:b/>
          <w:color w:val="000000"/>
          <w:sz w:val="22"/>
          <w:szCs w:val="22"/>
        </w:rPr>
        <w:t xml:space="preserve">. </w:t>
      </w:r>
      <w:r w:rsidR="00D46040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Às aulas de dança </w:t>
      </w:r>
      <w:r w:rsidR="00993F65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nesse mês foram desenvolvidas com o intuito de melhorar e ampliar o vocabulário musical dos alunos e suas capacidades físicas onde cada estilo dançado foi trabalhado:  resistência, agilidade e força, </w:t>
      </w:r>
      <w:r w:rsidR="00D46040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tem como </w:t>
      </w:r>
      <w:r w:rsidR="00993F65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>objetivo passar</w:t>
      </w:r>
      <w:r w:rsidR="00F874FA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 aos </w:t>
      </w:r>
      <w:r w:rsidR="00C263FE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alunos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conceitos</w:t>
      </w:r>
      <w:r w:rsidR="009C1AB5" w:rsidRPr="006E0713">
        <w:rPr>
          <w:rStyle w:val="s8"/>
          <w:rFonts w:asciiTheme="minorHAnsi" w:hAnsiTheme="minorHAnsi" w:cs="Arial"/>
          <w:sz w:val="22"/>
          <w:szCs w:val="22"/>
        </w:rPr>
        <w:t xml:space="preserve"> e significados sobre a</w:t>
      </w:r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 dança</w:t>
      </w:r>
      <w:r w:rsidR="009C1AB5" w:rsidRPr="006E0713">
        <w:rPr>
          <w:rStyle w:val="s8"/>
          <w:rFonts w:asciiTheme="minorHAnsi" w:hAnsiTheme="minorHAnsi" w:cs="Arial"/>
          <w:sz w:val="22"/>
          <w:szCs w:val="22"/>
        </w:rPr>
        <w:t xml:space="preserve">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e seus</w:t>
      </w:r>
      <w:r w:rsidR="009C1AB5" w:rsidRPr="006E0713">
        <w:rPr>
          <w:rStyle w:val="s8"/>
          <w:rFonts w:asciiTheme="minorHAnsi" w:hAnsiTheme="minorHAnsi" w:cs="Arial"/>
          <w:sz w:val="22"/>
          <w:szCs w:val="22"/>
        </w:rPr>
        <w:t xml:space="preserve"> benefícios e também</w:t>
      </w:r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 como a expressão de emoções, conhecimento do corpo, entretenimento, comunicação e educação</w:t>
      </w:r>
      <w:r w:rsidR="009C1AB5" w:rsidRPr="006E0713">
        <w:rPr>
          <w:rStyle w:val="s8"/>
          <w:rFonts w:asciiTheme="minorHAnsi" w:hAnsiTheme="minorHAnsi" w:cs="Arial"/>
          <w:sz w:val="22"/>
          <w:szCs w:val="22"/>
        </w:rPr>
        <w:t xml:space="preserve"> podem trazer</w:t>
      </w:r>
      <w:r w:rsidR="003F5350" w:rsidRPr="006E0713">
        <w:rPr>
          <w:rStyle w:val="s8"/>
          <w:rFonts w:asciiTheme="minorHAnsi" w:hAnsiTheme="minorHAnsi" w:cs="Arial"/>
          <w:sz w:val="22"/>
          <w:szCs w:val="22"/>
        </w:rPr>
        <w:t xml:space="preserve"> mais qualidade de vida</w:t>
      </w:r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. 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O intuito das aulas ministradas foi de proporcionar a arte</w:t>
      </w:r>
      <w:r w:rsidR="003F5350" w:rsidRPr="006E0713">
        <w:rPr>
          <w:rStyle w:val="s8"/>
          <w:rFonts w:asciiTheme="minorHAnsi" w:hAnsiTheme="minorHAnsi" w:cs="Arial"/>
          <w:sz w:val="22"/>
          <w:szCs w:val="22"/>
        </w:rPr>
        <w:t xml:space="preserve"> e bem estar 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>para todos os públicos, com aulas dinâmicas, descontraídas e animada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>s muito apreciadas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pela 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lastRenderedPageBreak/>
        <w:t>população e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 xml:space="preserve"> pelos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turi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 xml:space="preserve">stas que participaram das aulas. O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Projeto levou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>cultura lazer e entretenimento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.</w:t>
      </w:r>
      <w:r w:rsidR="004539C3">
        <w:rPr>
          <w:rStyle w:val="s8"/>
          <w:rFonts w:asciiTheme="minorHAnsi" w:hAnsiTheme="minorHAnsi" w:cs="Arial"/>
          <w:sz w:val="22"/>
          <w:szCs w:val="22"/>
        </w:rPr>
        <w:t xml:space="preserve"> F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>oram</w:t>
      </w:r>
      <w:r w:rsidR="00D46040" w:rsidRPr="006E0713">
        <w:rPr>
          <w:rStyle w:val="s8"/>
          <w:rFonts w:asciiTheme="minorHAnsi" w:hAnsiTheme="minorHAnsi" w:cs="Arial"/>
          <w:sz w:val="22"/>
          <w:szCs w:val="22"/>
        </w:rPr>
        <w:t xml:space="preserve"> trabalhado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>s</w:t>
      </w:r>
      <w:r w:rsidR="00D46040" w:rsidRPr="006E0713">
        <w:rPr>
          <w:rStyle w:val="s8"/>
          <w:rFonts w:asciiTheme="minorHAnsi" w:hAnsiTheme="minorHAnsi" w:cs="Arial"/>
          <w:sz w:val="22"/>
          <w:szCs w:val="22"/>
        </w:rPr>
        <w:t xml:space="preserve"> aquecimento e alongamento com objetivo de proporcionar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 xml:space="preserve"> bem </w:t>
      </w:r>
      <w:proofErr w:type="gramStart"/>
      <w:r w:rsidR="00841711" w:rsidRPr="006E0713">
        <w:rPr>
          <w:rStyle w:val="s8"/>
          <w:rFonts w:asciiTheme="minorHAnsi" w:hAnsiTheme="minorHAnsi" w:cs="Arial"/>
          <w:sz w:val="22"/>
          <w:szCs w:val="22"/>
        </w:rPr>
        <w:t>estar</w:t>
      </w:r>
      <w:proofErr w:type="gramEnd"/>
      <w:r w:rsidR="00841711" w:rsidRPr="006E0713">
        <w:rPr>
          <w:rStyle w:val="s8"/>
          <w:rFonts w:asciiTheme="minorHAnsi" w:hAnsiTheme="minorHAnsi" w:cs="Arial"/>
          <w:sz w:val="22"/>
          <w:szCs w:val="22"/>
        </w:rPr>
        <w:t>, saúde e diversão através</w:t>
      </w:r>
      <w:r w:rsidR="00D46040" w:rsidRPr="006E0713">
        <w:rPr>
          <w:rStyle w:val="s8"/>
          <w:rFonts w:asciiTheme="minorHAnsi" w:hAnsiTheme="minorHAnsi" w:cs="Arial"/>
          <w:sz w:val="22"/>
          <w:szCs w:val="22"/>
        </w:rPr>
        <w:t xml:space="preserve"> 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 xml:space="preserve">da dança e proporcionado por meio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do Projeto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 xml:space="preserve"> A</w:t>
      </w:r>
      <w:r w:rsidR="004C53E6" w:rsidRPr="006E0713">
        <w:rPr>
          <w:rStyle w:val="s8"/>
          <w:rFonts w:asciiTheme="minorHAnsi" w:hAnsiTheme="minorHAnsi" w:cs="Arial"/>
          <w:sz w:val="22"/>
          <w:szCs w:val="22"/>
        </w:rPr>
        <w:t>rte Para.</w:t>
      </w:r>
      <w:r w:rsidR="00DD76CD">
        <w:rPr>
          <w:rStyle w:val="s8"/>
          <w:rFonts w:asciiTheme="minorHAnsi" w:hAnsiTheme="minorHAnsi" w:cs="Arial"/>
          <w:sz w:val="22"/>
          <w:szCs w:val="22"/>
        </w:rPr>
        <w:t xml:space="preserve"> </w:t>
      </w:r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A proposta curricular da dança se </w:t>
      </w:r>
      <w:r w:rsidR="0000689D" w:rsidRPr="006E0713">
        <w:rPr>
          <w:rStyle w:val="s8"/>
          <w:rFonts w:asciiTheme="minorHAnsi" w:hAnsiTheme="minorHAnsi" w:cs="Arial"/>
          <w:sz w:val="22"/>
          <w:szCs w:val="22"/>
        </w:rPr>
        <w:t>organiza da seguinte maneira:</w:t>
      </w:r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 expressão</w:t>
      </w:r>
      <w:r w:rsidR="0000689D" w:rsidRPr="006E0713">
        <w:rPr>
          <w:rStyle w:val="s8"/>
          <w:rFonts w:asciiTheme="minorHAnsi" w:hAnsiTheme="minorHAnsi" w:cs="Arial"/>
          <w:sz w:val="22"/>
          <w:szCs w:val="22"/>
        </w:rPr>
        <w:t xml:space="preserve"> e comunicação humana e</w:t>
      </w:r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 manifestação coletiva, como produto cultural e apreciação estética. Em relação </w:t>
      </w:r>
      <w:proofErr w:type="gramStart"/>
      <w:r w:rsidR="00F874FA" w:rsidRPr="006E0713">
        <w:rPr>
          <w:rStyle w:val="s8"/>
          <w:rFonts w:asciiTheme="minorHAnsi" w:hAnsiTheme="minorHAnsi" w:cs="Arial"/>
          <w:sz w:val="22"/>
          <w:szCs w:val="22"/>
        </w:rPr>
        <w:t>a</w:t>
      </w:r>
      <w:proofErr w:type="gramEnd"/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 Dança como manifestação coletiva, suas características estão no reconhecimento e identificação das qualidades individuais do movimento, improvisação e criação de sequências de movimentos, no reconhecimento e exploração do espaço, na integração e comunicação com os outros, criação de movimentos em duplas ou em grupos, observação e reconhecimento dos movimentos nos corpos e pôr fim a dança como produto cultural e apreciação artística</w:t>
      </w:r>
      <w:r w:rsidR="0000689D" w:rsidRPr="006E0713">
        <w:rPr>
          <w:rStyle w:val="s8"/>
          <w:rFonts w:asciiTheme="minorHAnsi" w:hAnsiTheme="minorHAnsi" w:cs="Arial"/>
          <w:sz w:val="22"/>
          <w:szCs w:val="22"/>
        </w:rPr>
        <w:t>.</w:t>
      </w:r>
    </w:p>
    <w:p w:rsidR="007F0F32" w:rsidRPr="006E0713" w:rsidRDefault="007F0F32" w:rsidP="007F0F3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  <w:r w:rsidRPr="006E0713">
        <w:rPr>
          <w:rStyle w:val="s8"/>
          <w:rFonts w:ascii="Arial" w:hAnsi="Arial" w:cs="Arial"/>
          <w:b/>
          <w:i/>
          <w:sz w:val="22"/>
          <w:szCs w:val="22"/>
        </w:rPr>
        <w:t>Resumo das atividades de Literatura e Teatro</w:t>
      </w:r>
    </w:p>
    <w:p w:rsidR="00F84882" w:rsidRPr="006E0713" w:rsidRDefault="00F84882" w:rsidP="002F7EA2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hAnsiTheme="minorHAnsi" w:cs="Arial"/>
          <w:b/>
          <w:color w:val="000000"/>
          <w:sz w:val="22"/>
          <w:szCs w:val="22"/>
        </w:rPr>
      </w:pPr>
    </w:p>
    <w:p w:rsidR="00F84882" w:rsidRPr="006E0713" w:rsidRDefault="00F874FA" w:rsidP="002F7EA2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</w:pPr>
      <w:r w:rsidRPr="006E0713">
        <w:rPr>
          <w:rStyle w:val="s8"/>
          <w:rFonts w:asciiTheme="minorHAnsi" w:eastAsia="Times New Roman" w:hAnsiTheme="minorHAnsi"/>
          <w:b/>
          <w:sz w:val="22"/>
          <w:szCs w:val="22"/>
        </w:rPr>
        <w:t>Literatura e Teatro:</w:t>
      </w:r>
      <w:r w:rsidRPr="006E0713">
        <w:rPr>
          <w:rStyle w:val="s8"/>
          <w:rFonts w:asciiTheme="minorHAnsi" w:eastAsia="Times New Roman" w:hAnsiTheme="minorHAnsi"/>
          <w:sz w:val="22"/>
          <w:szCs w:val="22"/>
        </w:rPr>
        <w:t>  Estas</w:t>
      </w:r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 modalidades artísticas fo</w:t>
      </w:r>
      <w:r w:rsidR="00F076C6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ram ministradas </w:t>
      </w:r>
      <w:r w:rsidR="00E80D54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pelos instrutores</w:t>
      </w:r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 </w:t>
      </w:r>
      <w:r w:rsidR="00CF5031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Kelly Cerqueira</w:t>
      </w:r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 </w:t>
      </w:r>
      <w:r w:rsidR="00FF1398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(Literatura</w:t>
      </w:r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) e </w:t>
      </w:r>
      <w:r w:rsidR="00F076C6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Diogo F. </w:t>
      </w:r>
      <w:proofErr w:type="spellStart"/>
      <w:r w:rsidR="00F076C6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Ravacci</w:t>
      </w:r>
      <w:proofErr w:type="spellEnd"/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 (Teatro)</w:t>
      </w:r>
      <w:r w:rsidR="00FF1398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.</w:t>
      </w:r>
    </w:p>
    <w:p w:rsidR="00F84882" w:rsidRDefault="00F84882" w:rsidP="002F7EA2">
      <w:pPr>
        <w:pStyle w:val="s15"/>
        <w:spacing w:beforeAutospacing="0" w:afterAutospacing="0" w:line="360" w:lineRule="auto"/>
        <w:ind w:firstLine="527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855CB5" w:rsidRPr="006E0713" w:rsidRDefault="00855CB5" w:rsidP="002F7EA2">
      <w:pPr>
        <w:pStyle w:val="s15"/>
        <w:spacing w:beforeAutospacing="0" w:afterAutospacing="0" w:line="360" w:lineRule="auto"/>
        <w:ind w:firstLine="527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Style w:val="Tabelacomgrade"/>
        <w:tblW w:w="5943" w:type="dxa"/>
        <w:jc w:val="center"/>
        <w:tblInd w:w="939" w:type="dxa"/>
        <w:tblLayout w:type="fixed"/>
        <w:tblLook w:val="04A0" w:firstRow="1" w:lastRow="0" w:firstColumn="1" w:lastColumn="0" w:noHBand="0" w:noVBand="1"/>
      </w:tblPr>
      <w:tblGrid>
        <w:gridCol w:w="2971"/>
        <w:gridCol w:w="2972"/>
      </w:tblGrid>
      <w:tr w:rsidR="00F84882" w:rsidRPr="006E0713" w:rsidTr="00855CB5">
        <w:trPr>
          <w:trHeight w:val="248"/>
          <w:jc w:val="center"/>
        </w:trPr>
        <w:tc>
          <w:tcPr>
            <w:tcW w:w="2971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Polo</w:t>
            </w:r>
          </w:p>
        </w:tc>
        <w:tc>
          <w:tcPr>
            <w:tcW w:w="2972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Período</w:t>
            </w:r>
          </w:p>
        </w:tc>
      </w:tr>
      <w:tr w:rsidR="00F84882" w:rsidRPr="006E0713" w:rsidTr="00855CB5">
        <w:trPr>
          <w:trHeight w:val="248"/>
          <w:jc w:val="center"/>
        </w:trPr>
        <w:tc>
          <w:tcPr>
            <w:tcW w:w="2971" w:type="dxa"/>
          </w:tcPr>
          <w:p w:rsidR="00F84882" w:rsidRPr="006E0713" w:rsidRDefault="0049670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Biblioteca Municipal</w:t>
            </w:r>
          </w:p>
        </w:tc>
        <w:tc>
          <w:tcPr>
            <w:tcW w:w="2972" w:type="dxa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  <w:r w:rsidR="0049670E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/noite</w:t>
            </w:r>
          </w:p>
        </w:tc>
      </w:tr>
    </w:tbl>
    <w:p w:rsidR="00F84882" w:rsidRPr="006E0713" w:rsidRDefault="00F84882" w:rsidP="002F7EA2">
      <w:pPr>
        <w:pStyle w:val="s15"/>
        <w:spacing w:beforeAutospacing="0" w:afterAutospacing="0" w:line="360" w:lineRule="auto"/>
        <w:ind w:firstLine="525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855CB5" w:rsidRDefault="00F874FA" w:rsidP="00CE42E7">
      <w:pPr>
        <w:spacing w:line="360" w:lineRule="auto"/>
        <w:jc w:val="both"/>
        <w:rPr>
          <w:rFonts w:eastAsia="Times New Roman" w:cstheme="minorHAnsi"/>
        </w:rPr>
      </w:pPr>
      <w:r w:rsidRPr="006E0713">
        <w:rPr>
          <w:rStyle w:val="s8"/>
          <w:rFonts w:cs="Arial"/>
          <w:color w:val="000000"/>
        </w:rPr>
        <w:t xml:space="preserve">A turma </w:t>
      </w:r>
      <w:r w:rsidR="00C263FE" w:rsidRPr="006E0713">
        <w:rPr>
          <w:rStyle w:val="s8"/>
          <w:rFonts w:cs="Arial"/>
          <w:color w:val="000000"/>
        </w:rPr>
        <w:t xml:space="preserve">é </w:t>
      </w:r>
      <w:proofErr w:type="gramStart"/>
      <w:r w:rsidR="00E80D54" w:rsidRPr="006E0713">
        <w:rPr>
          <w:rStyle w:val="s8"/>
          <w:rFonts w:cs="Arial"/>
          <w:color w:val="000000"/>
        </w:rPr>
        <w:t>formados</w:t>
      </w:r>
      <w:proofErr w:type="gramEnd"/>
      <w:r w:rsidR="00E80D54" w:rsidRPr="006E0713">
        <w:rPr>
          <w:rStyle w:val="s8"/>
          <w:rFonts w:cs="Arial"/>
          <w:color w:val="000000"/>
        </w:rPr>
        <w:t xml:space="preserve"> por crianças, adolescentes e adultos</w:t>
      </w:r>
      <w:r w:rsidR="0000689D" w:rsidRPr="006E0713">
        <w:rPr>
          <w:rStyle w:val="s8"/>
          <w:rFonts w:cs="Arial"/>
          <w:color w:val="000000"/>
        </w:rPr>
        <w:t>.</w:t>
      </w:r>
      <w:r w:rsidR="00C263FE" w:rsidRPr="006E0713">
        <w:rPr>
          <w:rStyle w:val="s8"/>
          <w:rFonts w:cs="Arial"/>
          <w:color w:val="000000"/>
        </w:rPr>
        <w:t xml:space="preserve"> </w:t>
      </w:r>
      <w:r w:rsidR="00C263FE" w:rsidRPr="006E0713">
        <w:rPr>
          <w:rStyle w:val="s8"/>
          <w:rFonts w:cstheme="minorHAnsi"/>
          <w:color w:val="000000"/>
        </w:rPr>
        <w:t>A</w:t>
      </w:r>
      <w:r w:rsidR="0000689D" w:rsidRPr="006E0713">
        <w:rPr>
          <w:rStyle w:val="s8"/>
          <w:rFonts w:cstheme="minorHAnsi"/>
          <w:color w:val="000000"/>
        </w:rPr>
        <w:t>s aulas</w:t>
      </w:r>
      <w:r w:rsidR="0008121B" w:rsidRPr="006E0713">
        <w:rPr>
          <w:rStyle w:val="s8"/>
          <w:rFonts w:cstheme="minorHAnsi"/>
          <w:color w:val="000000"/>
        </w:rPr>
        <w:t xml:space="preserve"> de teatro e literatura</w:t>
      </w:r>
      <w:r w:rsidR="0000689D" w:rsidRPr="006E0713">
        <w:rPr>
          <w:rStyle w:val="s8"/>
          <w:rFonts w:cstheme="minorHAnsi"/>
          <w:color w:val="000000"/>
        </w:rPr>
        <w:t xml:space="preserve"> </w:t>
      </w:r>
      <w:r w:rsidR="0008121B" w:rsidRPr="006E0713">
        <w:rPr>
          <w:rStyle w:val="s8"/>
          <w:rFonts w:cstheme="minorHAnsi"/>
          <w:color w:val="000000"/>
        </w:rPr>
        <w:t>têm como propósito</w:t>
      </w:r>
      <w:r w:rsidR="0008121B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 xml:space="preserve"> de fazer com que os participantes olhem para dentro de </w:t>
      </w:r>
      <w:proofErr w:type="spellStart"/>
      <w:r w:rsidR="0008121B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>sí</w:t>
      </w:r>
      <w:proofErr w:type="spellEnd"/>
      <w:r w:rsidR="0008121B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 xml:space="preserve"> mesmos, de aceitar diferenças e de tornarem-se </w:t>
      </w:r>
      <w:r w:rsidR="00C263FE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>pessoas mais</w:t>
      </w:r>
      <w:r w:rsidR="0008121B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 xml:space="preserve"> confiantes e abertas ao novo e ao diferente</w:t>
      </w:r>
      <w:r w:rsidR="0008121B" w:rsidRPr="006E0713">
        <w:rPr>
          <w:rStyle w:val="Forte"/>
          <w:rFonts w:cstheme="minorHAnsi"/>
          <w:color w:val="808184"/>
          <w:bdr w:val="none" w:sz="0" w:space="0" w:color="auto" w:frame="1"/>
          <w:shd w:val="clear" w:color="auto" w:fill="FFFFFF"/>
        </w:rPr>
        <w:t>.</w:t>
      </w:r>
      <w:r w:rsidR="0008121B" w:rsidRPr="006E0713">
        <w:rPr>
          <w:rStyle w:val="s8"/>
          <w:rFonts w:cstheme="minorHAnsi"/>
          <w:color w:val="000000"/>
        </w:rPr>
        <w:t xml:space="preserve">  Para isso citamos alguns benefícios proporcionados por estas Artes.</w:t>
      </w:r>
      <w:r w:rsidR="00855CB5">
        <w:rPr>
          <w:rStyle w:val="s8"/>
          <w:rFonts w:cstheme="minorHAnsi"/>
          <w:color w:val="000000"/>
        </w:rPr>
        <w:t xml:space="preserve"> </w:t>
      </w:r>
      <w:r w:rsidR="0008121B" w:rsidRPr="006E0713">
        <w:rPr>
          <w:rFonts w:cstheme="minorHAnsi"/>
          <w:shd w:val="clear" w:color="auto" w:fill="FFFFFF"/>
        </w:rPr>
        <w:t>Concentração: concentrar-se</w:t>
      </w:r>
      <w:r w:rsidR="00B43A26" w:rsidRPr="006E0713">
        <w:rPr>
          <w:rFonts w:cstheme="minorHAnsi"/>
          <w:shd w:val="clear" w:color="auto" w:fill="FFFFFF"/>
        </w:rPr>
        <w:t xml:space="preserve"> é essencial para que o participante</w:t>
      </w:r>
      <w:r w:rsidR="0008121B" w:rsidRPr="006E0713">
        <w:rPr>
          <w:rFonts w:cstheme="minorHAnsi"/>
          <w:shd w:val="clear" w:color="auto" w:fill="FFFFFF"/>
        </w:rPr>
        <w:t xml:space="preserve"> entre no personagem e atue com maestria. Porta</w:t>
      </w:r>
      <w:r w:rsidR="00B43A26" w:rsidRPr="006E0713">
        <w:rPr>
          <w:rFonts w:cstheme="minorHAnsi"/>
          <w:shd w:val="clear" w:color="auto" w:fill="FFFFFF"/>
        </w:rPr>
        <w:t>nto, é muito importante um participante das aulas de teatro e literatura trabalhe</w:t>
      </w:r>
      <w:r w:rsidR="0008121B" w:rsidRPr="006E0713">
        <w:rPr>
          <w:rFonts w:cstheme="minorHAnsi"/>
          <w:shd w:val="clear" w:color="auto" w:fill="FFFFFF"/>
        </w:rPr>
        <w:t xml:space="preserve"> sua concentração por meio de exercícios que ajudarão não apenas no momento de se preparar para dar vida ao personagem</w:t>
      </w:r>
      <w:r w:rsidR="00B43A26" w:rsidRPr="006E0713">
        <w:rPr>
          <w:rFonts w:cstheme="minorHAnsi"/>
          <w:shd w:val="clear" w:color="auto" w:fill="FFFFFF"/>
        </w:rPr>
        <w:t xml:space="preserve">, mas também em sua vida pessoal nos momentos que ele precise desta prática ele já estará mais </w:t>
      </w:r>
      <w:r w:rsidR="00CE42E7" w:rsidRPr="006E0713">
        <w:rPr>
          <w:rFonts w:cstheme="minorHAnsi"/>
          <w:shd w:val="clear" w:color="auto" w:fill="FFFFFF"/>
        </w:rPr>
        <w:t>familiarizado. Memorização</w:t>
      </w:r>
      <w:r w:rsidR="007F50A0" w:rsidRPr="006E0713">
        <w:rPr>
          <w:rFonts w:cstheme="minorHAnsi"/>
          <w:shd w:val="clear" w:color="auto" w:fill="FFFFFF"/>
        </w:rPr>
        <w:t xml:space="preserve">: sem dúvidas, é uma habilidade muito importante. Além de compreender e decorar os textos, o participante também precisa ter em mente todas as ações que devem ser realizadas ao longo da cena então é ideal que o </w:t>
      </w:r>
      <w:r w:rsidR="00E80D54" w:rsidRPr="006E0713">
        <w:rPr>
          <w:rFonts w:cstheme="minorHAnsi"/>
          <w:shd w:val="clear" w:color="auto" w:fill="FFFFFF"/>
        </w:rPr>
        <w:t>artista.</w:t>
      </w:r>
      <w:r w:rsidR="007F50A0" w:rsidRPr="006E0713">
        <w:rPr>
          <w:rFonts w:cstheme="minorHAnsi"/>
          <w:shd w:val="clear" w:color="auto" w:fill="FFFFFF"/>
        </w:rPr>
        <w:t xml:space="preserve"> </w:t>
      </w:r>
      <w:r w:rsidR="004539C3" w:rsidRPr="006E0713">
        <w:rPr>
          <w:rFonts w:cstheme="minorHAnsi"/>
          <w:shd w:val="clear" w:color="auto" w:fill="FFFFFF"/>
        </w:rPr>
        <w:t>Diariamente</w:t>
      </w:r>
      <w:r w:rsidR="007F50A0" w:rsidRPr="006E0713">
        <w:rPr>
          <w:rFonts w:cstheme="minorHAnsi"/>
          <w:shd w:val="clear" w:color="auto" w:fill="FFFFFF"/>
        </w:rPr>
        <w:t xml:space="preserve"> exercícios que estimulam o raciocínio – como a leitura, palavras-cruzadas, jogos de estratégia -, desenvolvem a capacidade de criar métodos próprios de memorização, além de trabalhar a própria criatividade, que pode ajudar em momentos de improviso, por exemplo.</w:t>
      </w:r>
      <w:r w:rsidR="00CE42E7" w:rsidRPr="006E0713">
        <w:rPr>
          <w:rFonts w:cstheme="minorHAnsi"/>
          <w:shd w:val="clear" w:color="auto" w:fill="FFFFFF"/>
        </w:rPr>
        <w:t xml:space="preserve"> </w:t>
      </w:r>
      <w:r w:rsidR="00DD76CD">
        <w:rPr>
          <w:rFonts w:cstheme="minorHAnsi"/>
          <w:shd w:val="clear" w:color="auto" w:fill="FFFFFF"/>
        </w:rPr>
        <w:t xml:space="preserve"> </w:t>
      </w:r>
      <w:r w:rsidR="007F50A0" w:rsidRPr="006E0713">
        <w:rPr>
          <w:rFonts w:eastAsia="Times New Roman" w:cstheme="minorHAnsi"/>
        </w:rPr>
        <w:t xml:space="preserve">Empatia: conviver em </w:t>
      </w:r>
      <w:r w:rsidR="007F50A0" w:rsidRPr="006E0713">
        <w:rPr>
          <w:rFonts w:eastAsia="Times New Roman" w:cstheme="minorHAnsi"/>
        </w:rPr>
        <w:lastRenderedPageBreak/>
        <w:t xml:space="preserve">grupo </w:t>
      </w:r>
      <w:r w:rsidR="00C263FE" w:rsidRPr="006E0713">
        <w:rPr>
          <w:rFonts w:eastAsia="Times New Roman" w:cstheme="minorHAnsi"/>
        </w:rPr>
        <w:t>e relacionar</w:t>
      </w:r>
      <w:r w:rsidR="007F50A0" w:rsidRPr="006E0713">
        <w:rPr>
          <w:rFonts w:eastAsia="Times New Roman" w:cstheme="minorHAnsi"/>
        </w:rPr>
        <w:t>-se não apenas com os parceiros de aula</w:t>
      </w:r>
      <w:r w:rsidR="00121660" w:rsidRPr="006E0713">
        <w:rPr>
          <w:rFonts w:eastAsia="Times New Roman" w:cstheme="minorHAnsi"/>
        </w:rPr>
        <w:t xml:space="preserve">, </w:t>
      </w:r>
      <w:r w:rsidR="00C263FE" w:rsidRPr="006E0713">
        <w:rPr>
          <w:rFonts w:eastAsia="Times New Roman" w:cstheme="minorHAnsi"/>
        </w:rPr>
        <w:t>mas também</w:t>
      </w:r>
      <w:r w:rsidR="007F50A0" w:rsidRPr="006E0713">
        <w:rPr>
          <w:rFonts w:eastAsia="Times New Roman" w:cstheme="minorHAnsi"/>
        </w:rPr>
        <w:t xml:space="preserve"> criar um vínculo com o personagem que será interpretado. Aprender a trabalhar em equipe, ser empático e tolerante </w:t>
      </w:r>
      <w:proofErr w:type="gramStart"/>
      <w:r w:rsidR="007F50A0" w:rsidRPr="006E0713">
        <w:rPr>
          <w:rFonts w:eastAsia="Times New Roman" w:cstheme="minorHAnsi"/>
        </w:rPr>
        <w:t>é</w:t>
      </w:r>
      <w:proofErr w:type="gramEnd"/>
      <w:r w:rsidR="007F50A0" w:rsidRPr="006E0713">
        <w:rPr>
          <w:rFonts w:eastAsia="Times New Roman" w:cstheme="minorHAnsi"/>
        </w:rPr>
        <w:t xml:space="preserve"> </w:t>
      </w:r>
    </w:p>
    <w:p w:rsidR="00CE42E7" w:rsidRPr="006E0713" w:rsidRDefault="007F50A0" w:rsidP="00CE42E7">
      <w:pPr>
        <w:spacing w:line="360" w:lineRule="auto"/>
        <w:jc w:val="both"/>
        <w:rPr>
          <w:rStyle w:val="s8"/>
          <w:rFonts w:cstheme="minorHAnsi"/>
          <w:iCs/>
          <w:color w:val="000000"/>
        </w:rPr>
      </w:pPr>
      <w:proofErr w:type="gramStart"/>
      <w:r w:rsidRPr="006E0713">
        <w:rPr>
          <w:rFonts w:eastAsia="Times New Roman" w:cstheme="minorHAnsi"/>
        </w:rPr>
        <w:t>primordial</w:t>
      </w:r>
      <w:proofErr w:type="gramEnd"/>
      <w:r w:rsidRPr="006E0713">
        <w:rPr>
          <w:rFonts w:eastAsia="Times New Roman" w:cstheme="minorHAnsi"/>
        </w:rPr>
        <w:t xml:space="preserve"> para que um grupo de atores consiga dar o seu melhor nas diversas etapas de desenvolvimento de um espetáculo, além de também contribuir para que o artista compreenda o seu personagem em diversos níveis – seus </w:t>
      </w:r>
      <w:r w:rsidR="00C263FE" w:rsidRPr="006E0713">
        <w:rPr>
          <w:rFonts w:eastAsia="Times New Roman" w:cstheme="minorHAnsi"/>
        </w:rPr>
        <w:t>s</w:t>
      </w:r>
      <w:r w:rsidRPr="006E0713">
        <w:rPr>
          <w:rFonts w:eastAsia="Times New Roman" w:cstheme="minorHAnsi"/>
        </w:rPr>
        <w:t>entimentos, crenças, traumas, etc.</w:t>
      </w:r>
      <w:r w:rsidR="00CE42E7" w:rsidRPr="006E0713">
        <w:rPr>
          <w:rFonts w:eastAsia="Times New Roman" w:cstheme="minorHAnsi"/>
        </w:rPr>
        <w:t xml:space="preserve"> </w:t>
      </w:r>
      <w:r w:rsidR="00CE42E7" w:rsidRPr="006E0713">
        <w:rPr>
          <w:rStyle w:val="s8"/>
          <w:rFonts w:cstheme="minorHAnsi"/>
          <w:color w:val="000000"/>
        </w:rPr>
        <w:t xml:space="preserve">O espaço onde são ministradas as aulas de teatro é palco para a transformação, neste mês verificamos os materiais que serão utilizados em aula. </w:t>
      </w:r>
      <w:r w:rsidR="00CE42E7" w:rsidRPr="006E0713">
        <w:rPr>
          <w:rStyle w:val="s8"/>
          <w:rFonts w:cstheme="minorHAnsi"/>
          <w:iCs/>
          <w:color w:val="000000"/>
        </w:rPr>
        <w:t>Em reunião com a Coordenadora pudemos alinhar mudanças no dia e no horário das aulas, para poder garantir qualidade e mais adesão. As contínuas pesquisas laborais</w:t>
      </w:r>
      <w:proofErr w:type="gramStart"/>
      <w:r w:rsidR="00CE42E7" w:rsidRPr="006E0713">
        <w:rPr>
          <w:rStyle w:val="s8"/>
          <w:rFonts w:cstheme="minorHAnsi"/>
          <w:iCs/>
          <w:color w:val="000000"/>
        </w:rPr>
        <w:t>, irão</w:t>
      </w:r>
      <w:proofErr w:type="gramEnd"/>
      <w:r w:rsidR="00CE42E7" w:rsidRPr="006E0713">
        <w:rPr>
          <w:rStyle w:val="s8"/>
          <w:rFonts w:cstheme="minorHAnsi"/>
          <w:iCs/>
          <w:color w:val="000000"/>
        </w:rPr>
        <w:t xml:space="preserve"> garantir ferramentas para o acesso à Informação na área do Teatro</w:t>
      </w:r>
      <w:r w:rsidR="008F10BE">
        <w:rPr>
          <w:rStyle w:val="s8"/>
          <w:rFonts w:cstheme="minorHAnsi"/>
          <w:iCs/>
          <w:color w:val="000000"/>
        </w:rPr>
        <w:t>/Literatura</w:t>
      </w:r>
      <w:r w:rsidR="00CE42E7" w:rsidRPr="006E0713">
        <w:rPr>
          <w:rStyle w:val="s8"/>
          <w:rFonts w:cstheme="minorHAnsi"/>
          <w:iCs/>
          <w:color w:val="000000"/>
        </w:rPr>
        <w:t xml:space="preserve">. Com o tema Combinados, a aula foi a construção de ações que cercam nossas atividades. Todos os quesitos foram abordados, debatidos e em consenso aceitos para que nossas aulas sejam na base do respeito e da empatia ao próximo. </w:t>
      </w:r>
    </w:p>
    <w:p w:rsidR="007F0F32" w:rsidRDefault="007F0F32" w:rsidP="007F0F3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  <w:r w:rsidRPr="006E0713">
        <w:rPr>
          <w:rStyle w:val="s8"/>
          <w:rFonts w:ascii="Arial" w:hAnsi="Arial" w:cs="Arial"/>
          <w:b/>
          <w:i/>
          <w:sz w:val="22"/>
          <w:szCs w:val="22"/>
        </w:rPr>
        <w:t>Resumo das atividades de música</w:t>
      </w:r>
    </w:p>
    <w:p w:rsidR="00DD76CD" w:rsidRPr="006E0713" w:rsidRDefault="00DD76CD" w:rsidP="007F0F3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</w:p>
    <w:p w:rsidR="00855CB5" w:rsidRDefault="0049670E" w:rsidP="002F7EA2">
      <w:pPr>
        <w:shd w:val="clear" w:color="auto" w:fill="FFFFFF"/>
        <w:suppressAutoHyphens w:val="0"/>
        <w:spacing w:after="312" w:line="360" w:lineRule="auto"/>
        <w:textAlignment w:val="baseline"/>
        <w:rPr>
          <w:rStyle w:val="s8"/>
          <w:rFonts w:eastAsia="Times New Roman" w:cs="Arial"/>
          <w:color w:val="000000"/>
        </w:rPr>
      </w:pPr>
      <w:r w:rsidRPr="006E0713">
        <w:rPr>
          <w:rStyle w:val="s8"/>
          <w:rFonts w:eastAsia="Times New Roman"/>
          <w:b/>
        </w:rPr>
        <w:t>Música</w:t>
      </w:r>
      <w:r w:rsidR="00F874FA" w:rsidRPr="006E0713">
        <w:rPr>
          <w:rStyle w:val="s8"/>
          <w:rFonts w:eastAsia="Times New Roman"/>
          <w:b/>
        </w:rPr>
        <w:t>:</w:t>
      </w:r>
      <w:r w:rsidR="00F874FA" w:rsidRPr="006E0713">
        <w:rPr>
          <w:rStyle w:val="s8"/>
          <w:rFonts w:eastAsia="Times New Roman"/>
        </w:rPr>
        <w:t> </w:t>
      </w:r>
      <w:r w:rsidR="00F874FA" w:rsidRPr="006E0713">
        <w:rPr>
          <w:rStyle w:val="s8"/>
          <w:rFonts w:eastAsia="Times New Roman" w:cs="Arial"/>
          <w:color w:val="000000"/>
        </w:rPr>
        <w:t>As aulas de</w:t>
      </w:r>
      <w:r w:rsidRPr="006E0713">
        <w:rPr>
          <w:rStyle w:val="s8"/>
          <w:rFonts w:eastAsia="Times New Roman"/>
        </w:rPr>
        <w:t> Música</w:t>
      </w:r>
      <w:r w:rsidR="00F874FA" w:rsidRPr="006E0713">
        <w:rPr>
          <w:rStyle w:val="s8"/>
          <w:rFonts w:eastAsia="Times New Roman" w:cs="Arial"/>
          <w:color w:val="000000"/>
        </w:rPr>
        <w:t xml:space="preserve"> são ministradas pelos Professores:</w:t>
      </w:r>
      <w:proofErr w:type="gramStart"/>
      <w:r w:rsidR="00F874FA" w:rsidRPr="006E0713">
        <w:rPr>
          <w:rStyle w:val="s8"/>
          <w:rFonts w:eastAsia="Times New Roman" w:cs="Arial"/>
          <w:color w:val="000000"/>
        </w:rPr>
        <w:t xml:space="preserve"> </w:t>
      </w:r>
      <w:r w:rsidR="007F0F32" w:rsidRPr="006E0713">
        <w:rPr>
          <w:rStyle w:val="s8"/>
          <w:rFonts w:eastAsia="Times New Roman" w:cs="Arial"/>
          <w:color w:val="000000"/>
        </w:rPr>
        <w:t xml:space="preserve"> </w:t>
      </w:r>
      <w:proofErr w:type="gramEnd"/>
      <w:r w:rsidR="007F0F32" w:rsidRPr="006E0713">
        <w:rPr>
          <w:rStyle w:val="s8"/>
          <w:rFonts w:eastAsia="Times New Roman" w:cs="Arial"/>
          <w:color w:val="000000"/>
        </w:rPr>
        <w:t>Leonardo Rodrigues, Renato Dias,</w:t>
      </w:r>
      <w:r w:rsidR="004F4AF6">
        <w:rPr>
          <w:rStyle w:val="s8"/>
          <w:rFonts w:eastAsia="Times New Roman" w:cs="Arial"/>
          <w:color w:val="000000"/>
        </w:rPr>
        <w:t xml:space="preserve"> </w:t>
      </w:r>
      <w:proofErr w:type="spellStart"/>
      <w:r w:rsidR="004F4AF6">
        <w:rPr>
          <w:rStyle w:val="s8"/>
          <w:rFonts w:eastAsia="Times New Roman" w:cs="Arial"/>
          <w:color w:val="000000"/>
        </w:rPr>
        <w:t>Thaila</w:t>
      </w:r>
      <w:proofErr w:type="spellEnd"/>
      <w:r w:rsidR="004F4AF6">
        <w:rPr>
          <w:rStyle w:val="s8"/>
          <w:rFonts w:eastAsia="Times New Roman" w:cs="Arial"/>
          <w:color w:val="000000"/>
        </w:rPr>
        <w:t xml:space="preserve"> Nascimento</w:t>
      </w:r>
      <w:r w:rsidR="00F076C6" w:rsidRPr="006E0713">
        <w:rPr>
          <w:rStyle w:val="s8"/>
          <w:rFonts w:eastAsia="Times New Roman" w:cs="Arial"/>
          <w:color w:val="000000"/>
        </w:rPr>
        <w:t xml:space="preserve">, </w:t>
      </w:r>
      <w:r w:rsidR="008F10BE">
        <w:rPr>
          <w:rStyle w:val="s8"/>
          <w:rFonts w:eastAsia="Times New Roman" w:cs="Arial"/>
          <w:color w:val="000000"/>
        </w:rPr>
        <w:t xml:space="preserve"> Juliano Sobreira,  Rafael  Rodrigues, </w:t>
      </w:r>
      <w:proofErr w:type="spellStart"/>
      <w:r w:rsidR="00855CB5">
        <w:rPr>
          <w:rStyle w:val="s8"/>
          <w:rFonts w:eastAsia="Times New Roman" w:cs="Arial"/>
          <w:color w:val="000000"/>
        </w:rPr>
        <w:t>Renam</w:t>
      </w:r>
      <w:proofErr w:type="spellEnd"/>
      <w:r w:rsidR="00855CB5">
        <w:rPr>
          <w:rStyle w:val="s8"/>
          <w:rFonts w:eastAsia="Times New Roman" w:cs="Arial"/>
          <w:color w:val="000000"/>
        </w:rPr>
        <w:t xml:space="preserve"> Torres laves de Oliveira</w:t>
      </w:r>
      <w:r w:rsidR="008F10BE">
        <w:rPr>
          <w:rStyle w:val="s8"/>
          <w:rFonts w:eastAsia="Times New Roman" w:cs="Arial"/>
          <w:color w:val="000000"/>
        </w:rPr>
        <w:t xml:space="preserve"> e </w:t>
      </w:r>
      <w:r w:rsidR="004F4AF6">
        <w:rPr>
          <w:rStyle w:val="s8"/>
          <w:rFonts w:eastAsia="Times New Roman" w:cs="Arial"/>
          <w:color w:val="000000"/>
        </w:rPr>
        <w:t xml:space="preserve"> Melissa Rocha </w:t>
      </w:r>
      <w:r w:rsidR="008F10BE">
        <w:rPr>
          <w:rStyle w:val="s8"/>
          <w:rFonts w:eastAsia="Times New Roman" w:cs="Arial"/>
          <w:color w:val="000000"/>
        </w:rPr>
        <w:t xml:space="preserve"> </w:t>
      </w:r>
      <w:r w:rsidR="007F0F32" w:rsidRPr="006E0713">
        <w:rPr>
          <w:rStyle w:val="s8"/>
          <w:rFonts w:eastAsia="Times New Roman" w:cs="Arial"/>
          <w:color w:val="000000"/>
        </w:rPr>
        <w:t xml:space="preserve">nos </w:t>
      </w:r>
      <w:r w:rsidR="00F874FA" w:rsidRPr="006E0713">
        <w:rPr>
          <w:rStyle w:val="s8"/>
          <w:rFonts w:eastAsia="Times New Roman" w:cs="Arial"/>
          <w:color w:val="000000"/>
        </w:rPr>
        <w:t>seguintes locais:</w:t>
      </w:r>
    </w:p>
    <w:tbl>
      <w:tblPr>
        <w:tblStyle w:val="Tabelacomgrade"/>
        <w:tblW w:w="6351" w:type="dxa"/>
        <w:jc w:val="center"/>
        <w:tblLayout w:type="fixed"/>
        <w:tblLook w:val="04A0" w:firstRow="1" w:lastRow="0" w:firstColumn="1" w:lastColumn="0" w:noHBand="0" w:noVBand="1"/>
      </w:tblPr>
      <w:tblGrid>
        <w:gridCol w:w="3744"/>
        <w:gridCol w:w="2607"/>
      </w:tblGrid>
      <w:tr w:rsidR="00F84882" w:rsidRPr="006E0713" w:rsidTr="00004298">
        <w:trPr>
          <w:trHeight w:val="283"/>
          <w:jc w:val="center"/>
        </w:trPr>
        <w:tc>
          <w:tcPr>
            <w:tcW w:w="3744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Polo</w:t>
            </w:r>
          </w:p>
        </w:tc>
        <w:tc>
          <w:tcPr>
            <w:tcW w:w="2607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Período</w:t>
            </w:r>
          </w:p>
        </w:tc>
      </w:tr>
      <w:tr w:rsidR="00F84882" w:rsidRPr="006E0713" w:rsidTr="00004298">
        <w:trPr>
          <w:trHeight w:val="283"/>
          <w:jc w:val="center"/>
        </w:trPr>
        <w:tc>
          <w:tcPr>
            <w:tcW w:w="3744" w:type="dxa"/>
          </w:tcPr>
          <w:p w:rsidR="00F84882" w:rsidRPr="006E0713" w:rsidRDefault="00711A60" w:rsidP="00FF13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Colônia</w:t>
            </w:r>
            <w:r w:rsidR="0049670E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Veneza</w:t>
            </w:r>
          </w:p>
        </w:tc>
        <w:tc>
          <w:tcPr>
            <w:tcW w:w="2607" w:type="dxa"/>
          </w:tcPr>
          <w:p w:rsidR="00F84882" w:rsidRPr="006E0713" w:rsidRDefault="00F874FA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  <w:r w:rsidR="00004298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/Noite</w:t>
            </w:r>
          </w:p>
        </w:tc>
      </w:tr>
      <w:tr w:rsidR="00F84882" w:rsidRPr="006E0713" w:rsidTr="00004298">
        <w:trPr>
          <w:trHeight w:val="283"/>
          <w:jc w:val="center"/>
        </w:trPr>
        <w:tc>
          <w:tcPr>
            <w:tcW w:w="3744" w:type="dxa"/>
          </w:tcPr>
          <w:p w:rsidR="00F84882" w:rsidRPr="006E0713" w:rsidRDefault="00004298" w:rsidP="00FF13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ICA </w:t>
            </w:r>
            <w:proofErr w:type="spellStart"/>
            <w:r w:rsidR="00F874FA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Caraguava</w:t>
            </w:r>
            <w:proofErr w:type="spellEnd"/>
          </w:p>
        </w:tc>
        <w:tc>
          <w:tcPr>
            <w:tcW w:w="2607" w:type="dxa"/>
          </w:tcPr>
          <w:p w:rsidR="00F84882" w:rsidRPr="006E0713" w:rsidRDefault="007F0F32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F84882" w:rsidRPr="006E0713" w:rsidTr="00004298">
        <w:trPr>
          <w:trHeight w:val="283"/>
          <w:jc w:val="center"/>
        </w:trPr>
        <w:tc>
          <w:tcPr>
            <w:tcW w:w="3744" w:type="dxa"/>
          </w:tcPr>
          <w:p w:rsidR="00F84882" w:rsidRPr="006E0713" w:rsidRDefault="0049670E" w:rsidP="00FF13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Escola Municipal Livre de Música</w:t>
            </w:r>
          </w:p>
        </w:tc>
        <w:tc>
          <w:tcPr>
            <w:tcW w:w="2607" w:type="dxa"/>
          </w:tcPr>
          <w:p w:rsidR="00F84882" w:rsidRPr="006E0713" w:rsidRDefault="00F874FA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004298" w:rsidRPr="006E0713" w:rsidTr="00004298">
        <w:trPr>
          <w:trHeight w:val="283"/>
          <w:jc w:val="center"/>
        </w:trPr>
        <w:tc>
          <w:tcPr>
            <w:tcW w:w="3744" w:type="dxa"/>
          </w:tcPr>
          <w:p w:rsidR="00004298" w:rsidRPr="006E0713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Instituto</w:t>
            </w:r>
            <w:proofErr w:type="gram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 </w:t>
            </w:r>
            <w:proofErr w:type="spellStart"/>
            <w:proofErr w:type="gramEnd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Relf</w:t>
            </w:r>
            <w:proofErr w:type="spellEnd"/>
          </w:p>
        </w:tc>
        <w:tc>
          <w:tcPr>
            <w:tcW w:w="2607" w:type="dxa"/>
          </w:tcPr>
          <w:p w:rsidR="00004298" w:rsidRPr="006E0713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004298" w:rsidRPr="006E0713" w:rsidTr="00004298">
        <w:trPr>
          <w:trHeight w:val="283"/>
          <w:jc w:val="center"/>
        </w:trPr>
        <w:tc>
          <w:tcPr>
            <w:tcW w:w="3744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EMEF Maria Amélia Ribas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Capilongo</w:t>
            </w:r>
            <w:proofErr w:type="spellEnd"/>
          </w:p>
        </w:tc>
        <w:tc>
          <w:tcPr>
            <w:tcW w:w="2607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Tarde/Noite</w:t>
            </w:r>
          </w:p>
        </w:tc>
      </w:tr>
      <w:tr w:rsidR="00004298" w:rsidRPr="006E0713" w:rsidTr="00004298">
        <w:trPr>
          <w:trHeight w:val="283"/>
          <w:jc w:val="center"/>
        </w:trPr>
        <w:tc>
          <w:tcPr>
            <w:tcW w:w="3744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AAPPDP</w:t>
            </w:r>
          </w:p>
        </w:tc>
        <w:tc>
          <w:tcPr>
            <w:tcW w:w="2607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</w:t>
            </w:r>
          </w:p>
        </w:tc>
      </w:tr>
      <w:tr w:rsidR="00004298" w:rsidRPr="006E0713" w:rsidTr="00004298">
        <w:trPr>
          <w:trHeight w:val="283"/>
          <w:jc w:val="center"/>
        </w:trPr>
        <w:tc>
          <w:tcPr>
            <w:tcW w:w="3744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Projeto Tia Ana</w:t>
            </w:r>
          </w:p>
        </w:tc>
        <w:tc>
          <w:tcPr>
            <w:tcW w:w="2607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</w:t>
            </w:r>
          </w:p>
        </w:tc>
      </w:tr>
    </w:tbl>
    <w:p w:rsidR="00F84882" w:rsidRPr="006E0713" w:rsidRDefault="00F84882" w:rsidP="002F7EA2">
      <w:pPr>
        <w:pStyle w:val="s15"/>
        <w:spacing w:beforeAutospacing="0" w:afterAutospacing="0" w:line="360" w:lineRule="auto"/>
        <w:ind w:left="525" w:firstLine="708"/>
        <w:jc w:val="center"/>
        <w:rPr>
          <w:rStyle w:val="s8"/>
          <w:rFonts w:ascii="Arial" w:hAnsi="Arial" w:cs="Arial"/>
          <w:color w:val="000000"/>
          <w:sz w:val="22"/>
          <w:szCs w:val="22"/>
        </w:rPr>
      </w:pPr>
    </w:p>
    <w:p w:rsidR="00855CB5" w:rsidRDefault="00F874FA" w:rsidP="004539C3">
      <w:pPr>
        <w:pStyle w:val="Pr-formataoHTML"/>
        <w:shd w:val="clear" w:color="auto" w:fill="FFFFFF"/>
        <w:spacing w:line="360" w:lineRule="auto"/>
        <w:jc w:val="both"/>
        <w:textAlignment w:val="baseline"/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</w:pPr>
      <w:r w:rsidRPr="008F10BE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t>As turmas são formadas por crianças, adolescentes e adul</w:t>
      </w:r>
      <w:r w:rsidR="006E0713" w:rsidRPr="008F10BE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t>tos,</w:t>
      </w:r>
      <w:r w:rsidR="008F10BE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t xml:space="preserve"> </w:t>
      </w:r>
      <w:r w:rsidR="004539C3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t>a</w:t>
      </w:r>
      <w:r w:rsidR="004539C3" w:rsidRPr="008F10BE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t xml:space="preserve"> aula de musicalização contempla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crianças</w:t>
      </w:r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, adolescentes e adultos,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divididas </w:t>
      </w:r>
      <w:r w:rsidR="00257CDA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em turmas</w:t>
      </w:r>
      <w:r w:rsidR="00004298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: manhã, 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tarde</w:t>
      </w:r>
      <w:r w:rsidR="00004298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 noite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. 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O acolhimento dos atendidos e organização das </w:t>
      </w:r>
      <w:r w:rsidR="00711A60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turmas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r w:rsidR="00711A60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pois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houveram mudanças de período de acordo com a atualização e disposição das atividades escolares, ainda não retornaram todos os atendidos do projeto por isso número reduzido das oficinas. 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As aulas de </w:t>
      </w:r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Musicalização d</w:t>
      </w:r>
      <w:r w:rsidR="00711A60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eram início neste mês de fevereiro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 contemplaram atividades voltadas para os elementos estruturais da música, como: propriedades do 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lastRenderedPageBreak/>
        <w:t>som, ritmo, pulso, fazendo uso de músicas do folclore brasileiro, entre outros.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Houve também um planejam</w:t>
      </w:r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ento para montagem de um work</w:t>
      </w:r>
      <w:r w:rsidR="00257CDA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shop</w:t>
      </w:r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entre os </w:t>
      </w:r>
      <w:proofErr w:type="gramStart"/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polos</w:t>
      </w:r>
      <w:r w:rsidR="00004298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,</w:t>
      </w:r>
      <w:proofErr w:type="gramEnd"/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r w:rsidR="00257CDA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musical este que envolveria todos do </w:t>
      </w:r>
    </w:p>
    <w:p w:rsidR="002F7EA2" w:rsidRPr="006E0713" w:rsidRDefault="00257CDA" w:rsidP="004539C3">
      <w:pPr>
        <w:pStyle w:val="Pr-formataoHTML"/>
        <w:shd w:val="clear" w:color="auto" w:fill="FFFFFF"/>
        <w:spacing w:line="360" w:lineRule="auto"/>
        <w:jc w:val="both"/>
        <w:textAlignment w:val="baseline"/>
        <w:rPr>
          <w:rStyle w:val="s8"/>
          <w:rFonts w:cstheme="minorHAnsi"/>
          <w:color w:val="000000"/>
        </w:rPr>
      </w:pPr>
      <w:r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Projeto Arte para todos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. As aulas iniciam com aquecimento, exercícios de respiração, notas longas e notas com bocal, escalas de </w:t>
      </w:r>
      <w:proofErr w:type="spellStart"/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sibemol</w:t>
      </w:r>
      <w:proofErr w:type="spellEnd"/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maior, escala cromática também exercícios melódicos, apostila com elementos de exercícios 10 ao 85, método para saxofone </w:t>
      </w:r>
      <w:proofErr w:type="spellStart"/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klolser</w:t>
      </w:r>
      <w:proofErr w:type="spellEnd"/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 teoria musical aplicada com pratica. </w:t>
      </w:r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Aulas de violão:  revisão de conteúdo, dedilhados, exercícios de escaladas, batidas e prática de repertório. Percussão: revisão de conteúdos ritmos desenvolvidos no ano de 2021, exercícios de </w:t>
      </w:r>
      <w:proofErr w:type="spellStart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baqueamento</w:t>
      </w:r>
      <w:proofErr w:type="spellEnd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, técnica de caixa tradicional </w:t>
      </w:r>
      <w:proofErr w:type="spellStart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grip</w:t>
      </w:r>
      <w:proofErr w:type="spellEnd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 </w:t>
      </w:r>
      <w:proofErr w:type="spellStart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matched</w:t>
      </w:r>
      <w:proofErr w:type="spellEnd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proofErr w:type="spellStart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grip</w:t>
      </w:r>
      <w:proofErr w:type="spellEnd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.</w:t>
      </w:r>
      <w:r w:rsidR="004539C3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 </w:t>
      </w:r>
      <w:r w:rsidR="002F7EA2" w:rsidRPr="004539C3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Os benefícios da música para o desenvolvimento infantil</w:t>
      </w:r>
      <w:proofErr w:type="gramStart"/>
      <w:r w:rsidR="002F7EA2" w:rsidRPr="004539C3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, ativa</w:t>
      </w:r>
      <w:proofErr w:type="gramEnd"/>
      <w:r w:rsidR="002F7EA2" w:rsidRPr="004539C3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a memória e o raciocínio, a música também está relacionada ao processo educativo, pois contribui para a ativação da memória e do raciocínio lógico</w:t>
      </w:r>
      <w:r w:rsidR="002F7EA2" w:rsidRPr="006E0713">
        <w:rPr>
          <w:rStyle w:val="s8"/>
          <w:rFonts w:cstheme="minorHAnsi"/>
          <w:color w:val="000000"/>
        </w:rPr>
        <w:t>;</w:t>
      </w:r>
    </w:p>
    <w:p w:rsidR="002F7EA2" w:rsidRPr="006E0713" w:rsidRDefault="002F7EA2" w:rsidP="007F0F32">
      <w:pPr>
        <w:numPr>
          <w:ilvl w:val="0"/>
          <w:numId w:val="3"/>
        </w:numPr>
        <w:shd w:val="clear" w:color="auto" w:fill="FFFFFF"/>
        <w:suppressAutoHyphens w:val="0"/>
        <w:spacing w:after="60" w:line="360" w:lineRule="auto"/>
        <w:rPr>
          <w:rStyle w:val="s8"/>
          <w:rFonts w:cstheme="minorHAnsi"/>
          <w:color w:val="000000"/>
        </w:rPr>
      </w:pPr>
      <w:r w:rsidRPr="006E0713">
        <w:rPr>
          <w:rStyle w:val="s8"/>
          <w:rFonts w:cstheme="minorHAnsi"/>
          <w:color w:val="000000"/>
        </w:rPr>
        <w:t>Estimula a alfabetização;</w:t>
      </w:r>
    </w:p>
    <w:p w:rsidR="002F7EA2" w:rsidRPr="006E0713" w:rsidRDefault="002F7EA2" w:rsidP="007F0F32">
      <w:pPr>
        <w:numPr>
          <w:ilvl w:val="0"/>
          <w:numId w:val="3"/>
        </w:numPr>
        <w:shd w:val="clear" w:color="auto" w:fill="FFFFFF"/>
        <w:suppressAutoHyphens w:val="0"/>
        <w:spacing w:after="60" w:line="360" w:lineRule="auto"/>
        <w:rPr>
          <w:rStyle w:val="s8"/>
          <w:rFonts w:cstheme="minorHAnsi"/>
          <w:color w:val="000000"/>
        </w:rPr>
      </w:pPr>
      <w:r w:rsidRPr="006E0713">
        <w:rPr>
          <w:rStyle w:val="s8"/>
          <w:rFonts w:cstheme="minorHAnsi"/>
          <w:color w:val="000000"/>
        </w:rPr>
        <w:t>Integra corpo e mente;</w:t>
      </w:r>
    </w:p>
    <w:p w:rsidR="002F7EA2" w:rsidRPr="006E0713" w:rsidRDefault="002F7EA2" w:rsidP="007F0F32">
      <w:pPr>
        <w:numPr>
          <w:ilvl w:val="0"/>
          <w:numId w:val="3"/>
        </w:numPr>
        <w:shd w:val="clear" w:color="auto" w:fill="FFFFFF"/>
        <w:suppressAutoHyphens w:val="0"/>
        <w:spacing w:after="60" w:line="360" w:lineRule="auto"/>
        <w:rPr>
          <w:rStyle w:val="s8"/>
          <w:rFonts w:cstheme="minorHAnsi"/>
          <w:color w:val="000000"/>
        </w:rPr>
      </w:pPr>
      <w:r w:rsidRPr="006E0713">
        <w:rPr>
          <w:rStyle w:val="s8"/>
          <w:rFonts w:cstheme="minorHAnsi"/>
          <w:color w:val="000000"/>
        </w:rPr>
        <w:t>Melhora a concentração.</w:t>
      </w:r>
    </w:p>
    <w:p w:rsidR="00DD76CD" w:rsidRDefault="00855CB5" w:rsidP="007F0F32">
      <w:pPr>
        <w:shd w:val="clear" w:color="auto" w:fill="FFFFFF"/>
        <w:suppressAutoHyphens w:val="0"/>
        <w:spacing w:line="360" w:lineRule="auto"/>
        <w:jc w:val="both"/>
        <w:rPr>
          <w:rStyle w:val="s8"/>
          <w:rFonts w:cstheme="minorHAnsi"/>
          <w:color w:val="000000"/>
        </w:rPr>
      </w:pPr>
      <w:r>
        <w:rPr>
          <w:rStyle w:val="s8"/>
          <w:rFonts w:cstheme="minorHAnsi"/>
          <w:color w:val="000000"/>
        </w:rPr>
        <w:t>A</w:t>
      </w:r>
      <w:r w:rsidR="002F7EA2" w:rsidRPr="006E0713">
        <w:rPr>
          <w:rStyle w:val="s8"/>
          <w:rFonts w:cstheme="minorHAnsi"/>
          <w:color w:val="000000"/>
        </w:rPr>
        <w:t>lém disso, a música aumenta o poder de concentração e memória, estimula o raciocínio lógico e potencializa o ritmo de aprendizado de idiomas. Isso é possível porque ela, na qualidade de sequência temporal de sons articulados, se relaciona diretamente com a linguagem.</w:t>
      </w:r>
      <w:r w:rsidR="004539C3">
        <w:rPr>
          <w:rStyle w:val="s8"/>
          <w:rFonts w:cstheme="minorHAnsi"/>
          <w:color w:val="000000"/>
        </w:rPr>
        <w:t xml:space="preserve"> </w:t>
      </w:r>
      <w:r w:rsidR="002F7EA2" w:rsidRPr="006E0713">
        <w:rPr>
          <w:rStyle w:val="s8"/>
          <w:rFonts w:cstheme="minorHAnsi"/>
          <w:color w:val="000000"/>
        </w:rPr>
        <w:t xml:space="preserve">Na transformação sócia: </w:t>
      </w:r>
    </w:p>
    <w:p w:rsidR="002F7EA2" w:rsidRDefault="002F7EA2" w:rsidP="007F0F32">
      <w:pPr>
        <w:shd w:val="clear" w:color="auto" w:fill="FFFFFF"/>
        <w:suppressAutoHyphens w:val="0"/>
        <w:spacing w:line="360" w:lineRule="auto"/>
        <w:jc w:val="both"/>
        <w:rPr>
          <w:rStyle w:val="s8"/>
          <w:rFonts w:cstheme="minorHAnsi"/>
          <w:color w:val="000000"/>
        </w:rPr>
      </w:pPr>
      <w:r w:rsidRPr="006E0713">
        <w:rPr>
          <w:rStyle w:val="s8"/>
          <w:rFonts w:cstheme="minorHAnsi"/>
          <w:color w:val="000000"/>
        </w:rPr>
        <w:t>A música tem o poder de tocar a alma e o coração das pessoas. “A música é a ferramenta utilizada pela instituição que possibilita a realização de sonhos”, destaca Edmilson Venturelli, diretor de relações institucionais, a importância da música e das artes na inclusão social, o ensino de música, ao utilizar essa modalidade artística como elemento de inclusão, vem, de fato, trazer inclusão não apenas musical, mas sim, inclusão de atitudes, comportamentos e vontade de tornar jovens cidadãos mais conscientes e participativos na sociedade em que vivem.</w:t>
      </w:r>
    </w:p>
    <w:p w:rsidR="00643658" w:rsidRDefault="00643658" w:rsidP="00CE42E7">
      <w:pPr>
        <w:shd w:val="clear" w:color="auto" w:fill="FFFFFF"/>
        <w:suppressAutoHyphens w:val="0"/>
        <w:jc w:val="center"/>
        <w:rPr>
          <w:rFonts w:ascii="Calibri" w:eastAsia="Times New Roman" w:hAnsi="Calibri" w:cs="Calibri"/>
          <w:b/>
          <w:i/>
          <w:color w:val="000000"/>
        </w:rPr>
      </w:pPr>
    </w:p>
    <w:p w:rsidR="00855CB5" w:rsidRDefault="00855CB5" w:rsidP="00CE42E7">
      <w:pPr>
        <w:shd w:val="clear" w:color="auto" w:fill="FFFFFF"/>
        <w:suppressAutoHyphens w:val="0"/>
        <w:jc w:val="center"/>
        <w:rPr>
          <w:rFonts w:ascii="Calibri" w:eastAsia="Times New Roman" w:hAnsi="Calibri" w:cs="Calibri"/>
          <w:b/>
          <w:i/>
          <w:color w:val="000000"/>
        </w:rPr>
      </w:pPr>
    </w:p>
    <w:p w:rsidR="00CE42E7" w:rsidRPr="00CE42E7" w:rsidRDefault="00643658" w:rsidP="00CE42E7">
      <w:pPr>
        <w:shd w:val="clear" w:color="auto" w:fill="FFFFFF"/>
        <w:suppressAutoHyphens w:val="0"/>
        <w:jc w:val="center"/>
        <w:rPr>
          <w:rFonts w:ascii="Calibri" w:eastAsia="Times New Roman" w:hAnsi="Calibri" w:cs="Calibri"/>
          <w:b/>
          <w:i/>
          <w:color w:val="000000"/>
        </w:rPr>
      </w:pPr>
      <w:r>
        <w:rPr>
          <w:rFonts w:ascii="Calibri" w:eastAsia="Times New Roman" w:hAnsi="Calibri" w:cs="Calibri"/>
          <w:b/>
          <w:i/>
          <w:color w:val="000000"/>
        </w:rPr>
        <w:t>T</w:t>
      </w:r>
      <w:r w:rsidR="00CE42E7" w:rsidRPr="00CE42E7">
        <w:rPr>
          <w:rFonts w:ascii="Calibri" w:eastAsia="Times New Roman" w:hAnsi="Calibri" w:cs="Calibri"/>
          <w:b/>
          <w:i/>
          <w:color w:val="000000"/>
        </w:rPr>
        <w:t>eoria Musical com auxílio de instrumentos:</w:t>
      </w:r>
    </w:p>
    <w:p w:rsidR="00CE42E7" w:rsidRPr="00CE42E7" w:rsidRDefault="00CE42E7" w:rsidP="00CE42E7">
      <w:pPr>
        <w:shd w:val="clear" w:color="auto" w:fill="FFFFFF"/>
        <w:suppressAutoHyphens w:val="0"/>
        <w:rPr>
          <w:rFonts w:ascii="Calibri" w:eastAsia="Times New Roman" w:hAnsi="Calibri" w:cs="Calibri"/>
          <w:color w:val="000000"/>
        </w:rPr>
      </w:pP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b/>
          <w:bCs/>
          <w:color w:val="000000"/>
        </w:rPr>
        <w:t>Violão:</w:t>
      </w:r>
      <w:r w:rsidRPr="00CE42E7">
        <w:rPr>
          <w:rFonts w:ascii="Calibri" w:eastAsia="Times New Roman" w:hAnsi="Calibri" w:cs="Calibri"/>
          <w:color w:val="000000"/>
        </w:rPr>
        <w:t> Acolhimento de novos alunos atendidos na oficina.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Alongamento e sua importância na pratica musical.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 xml:space="preserve">Exercícios práticos no </w:t>
      </w:r>
      <w:proofErr w:type="gramStart"/>
      <w:r w:rsidRPr="00CE42E7">
        <w:rPr>
          <w:rFonts w:ascii="Calibri" w:eastAsia="Times New Roman" w:hAnsi="Calibri" w:cs="Calibri"/>
          <w:color w:val="000000"/>
        </w:rPr>
        <w:t>instrumento :</w:t>
      </w:r>
      <w:proofErr w:type="gramEnd"/>
      <w:r w:rsidRPr="00CE42E7">
        <w:rPr>
          <w:rFonts w:ascii="Calibri" w:eastAsia="Times New Roman" w:hAnsi="Calibri" w:cs="Calibri"/>
          <w:color w:val="000000"/>
        </w:rPr>
        <w:t xml:space="preserve"> dedilhados, ritmos batidas, exercícios de escala maior: </w:t>
      </w:r>
      <w:proofErr w:type="spellStart"/>
      <w:r w:rsidRPr="00CE42E7">
        <w:rPr>
          <w:rFonts w:ascii="Calibri" w:eastAsia="Times New Roman" w:hAnsi="Calibri" w:cs="Calibri"/>
          <w:color w:val="000000"/>
        </w:rPr>
        <w:t>shape</w:t>
      </w:r>
      <w:proofErr w:type="spellEnd"/>
      <w:r w:rsidRPr="00CE42E7">
        <w:rPr>
          <w:rFonts w:ascii="Calibri" w:eastAsia="Times New Roman" w:hAnsi="Calibri" w:cs="Calibri"/>
          <w:color w:val="000000"/>
        </w:rPr>
        <w:t>  (introdução).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Pratica coletiva e construção de repertorio.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b/>
          <w:bCs/>
          <w:color w:val="000000"/>
        </w:rPr>
        <w:t>Percussão:</w:t>
      </w:r>
      <w:r w:rsidRPr="00CE42E7">
        <w:rPr>
          <w:rFonts w:ascii="Calibri" w:eastAsia="Times New Roman" w:hAnsi="Calibri" w:cs="Calibri"/>
          <w:color w:val="000000"/>
        </w:rPr>
        <w:t> Acolhimento de novos alunos atendidos na oficina.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Alongamento e sua importância na pratica musical.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 xml:space="preserve">Técnica de baquetas: </w:t>
      </w:r>
      <w:proofErr w:type="spellStart"/>
      <w:r w:rsidRPr="00CE42E7">
        <w:rPr>
          <w:rFonts w:ascii="Calibri" w:eastAsia="Times New Roman" w:hAnsi="Calibri" w:cs="Calibri"/>
          <w:color w:val="000000"/>
        </w:rPr>
        <w:t>matched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CE42E7">
        <w:rPr>
          <w:rFonts w:ascii="Calibri" w:eastAsia="Times New Roman" w:hAnsi="Calibri" w:cs="Calibri"/>
          <w:color w:val="000000"/>
        </w:rPr>
        <w:t>grip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 e Tradicional </w:t>
      </w:r>
      <w:proofErr w:type="spellStart"/>
      <w:r w:rsidRPr="00CE42E7">
        <w:rPr>
          <w:rFonts w:ascii="Calibri" w:eastAsia="Times New Roman" w:hAnsi="Calibri" w:cs="Calibri"/>
          <w:color w:val="000000"/>
        </w:rPr>
        <w:t>grip</w:t>
      </w:r>
      <w:proofErr w:type="spellEnd"/>
      <w:r w:rsidRPr="00CE42E7">
        <w:rPr>
          <w:rFonts w:ascii="Calibri" w:eastAsia="Times New Roman" w:hAnsi="Calibri" w:cs="Calibri"/>
          <w:color w:val="000000"/>
        </w:rPr>
        <w:t>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lastRenderedPageBreak/>
        <w:t xml:space="preserve">Exercícios de </w:t>
      </w:r>
      <w:proofErr w:type="spellStart"/>
      <w:r w:rsidRPr="00CE42E7">
        <w:rPr>
          <w:rFonts w:ascii="Calibri" w:eastAsia="Times New Roman" w:hAnsi="Calibri" w:cs="Calibri"/>
          <w:color w:val="000000"/>
        </w:rPr>
        <w:t>baquetamento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, toque: simples, duplos, acentos, </w:t>
      </w:r>
      <w:proofErr w:type="spellStart"/>
      <w:r w:rsidRPr="00CE42E7">
        <w:rPr>
          <w:rFonts w:ascii="Calibri" w:eastAsia="Times New Roman" w:hAnsi="Calibri" w:cs="Calibri"/>
          <w:color w:val="000000"/>
        </w:rPr>
        <w:t>rulo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 de pressão.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Leitura Musical revisão nivelamento e continuação de conteúdo.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Pratica coletiva e construção de ritmos variados e possibilidades de arranjo com auxílio dos participantes da oficina.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b/>
          <w:bCs/>
          <w:color w:val="000000"/>
        </w:rPr>
        <w:t>Musicalização: </w:t>
      </w:r>
      <w:r w:rsidRPr="00CE42E7">
        <w:rPr>
          <w:rFonts w:ascii="Calibri" w:eastAsia="Times New Roman" w:hAnsi="Calibri" w:cs="Calibri"/>
          <w:color w:val="000000"/>
        </w:rPr>
        <w:t>Acolhimento de novos atendidos na oficina.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O que é música? Som e Silencio. 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A importância do ouvido pensante, bater ou tocar?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 xml:space="preserve">Percepção </w:t>
      </w:r>
      <w:r w:rsidRPr="006E0713">
        <w:rPr>
          <w:rFonts w:ascii="Calibri" w:eastAsia="Times New Roman" w:hAnsi="Calibri" w:cs="Calibri"/>
          <w:color w:val="000000"/>
        </w:rPr>
        <w:t>musical,</w:t>
      </w:r>
      <w:r w:rsidRPr="00CE42E7">
        <w:rPr>
          <w:rFonts w:ascii="Calibri" w:eastAsia="Times New Roman" w:hAnsi="Calibri" w:cs="Calibri"/>
          <w:color w:val="000000"/>
        </w:rPr>
        <w:t xml:space="preserve"> siga o mestre musical, combinação de som e silêncio e dinâmicas.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Exercícios práticos, divisão de vozes e construção de ritmos com percussão. 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Pratica musical melódica com auxílio de xilofones pratica de músicas infantis e escala de Dó Maior.</w:t>
      </w:r>
      <w:r w:rsidR="006E0713">
        <w:rPr>
          <w:rFonts w:ascii="Calibri" w:eastAsia="Times New Roman" w:hAnsi="Calibri" w:cs="Calibri"/>
          <w:color w:val="000000"/>
        </w:rPr>
        <w:t xml:space="preserve"> </w:t>
      </w:r>
      <w:r w:rsidRPr="00CE42E7">
        <w:rPr>
          <w:rFonts w:ascii="Calibri" w:eastAsia="Times New Roman" w:hAnsi="Calibri" w:cs="Calibri"/>
          <w:color w:val="000000"/>
        </w:rPr>
        <w:t xml:space="preserve">Exercícios de ritmo com copos </w:t>
      </w:r>
      <w:proofErr w:type="gramStart"/>
      <w:r w:rsidRPr="00CE42E7">
        <w:rPr>
          <w:rFonts w:ascii="Calibri" w:eastAsia="Times New Roman" w:hAnsi="Calibri" w:cs="Calibri"/>
          <w:color w:val="000000"/>
        </w:rPr>
        <w:t xml:space="preserve">( </w:t>
      </w:r>
      <w:proofErr w:type="spellStart"/>
      <w:proofErr w:type="gramEnd"/>
      <w:r w:rsidRPr="00CE42E7">
        <w:rPr>
          <w:rFonts w:ascii="Calibri" w:eastAsia="Times New Roman" w:hAnsi="Calibri" w:cs="Calibri"/>
          <w:color w:val="000000"/>
        </w:rPr>
        <w:t>Cup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 Song) lateralidade e trabalho em equipe.</w:t>
      </w:r>
    </w:p>
    <w:p w:rsidR="00CE42E7" w:rsidRDefault="00CE42E7" w:rsidP="00CE42E7">
      <w:pPr>
        <w:shd w:val="clear" w:color="auto" w:fill="FFFFFF"/>
        <w:suppressAutoHyphens w:val="0"/>
        <w:rPr>
          <w:rFonts w:ascii="Calibri" w:eastAsia="Times New Roman" w:hAnsi="Calibri" w:cs="Calibri"/>
          <w:color w:val="000000"/>
        </w:rPr>
      </w:pPr>
    </w:p>
    <w:p w:rsidR="00855CB5" w:rsidRDefault="00855CB5" w:rsidP="00CE42E7">
      <w:pPr>
        <w:shd w:val="clear" w:color="auto" w:fill="FFFFFF"/>
        <w:suppressAutoHyphens w:val="0"/>
        <w:rPr>
          <w:rFonts w:ascii="Calibri" w:eastAsia="Times New Roman" w:hAnsi="Calibri" w:cs="Calibri"/>
          <w:color w:val="000000"/>
        </w:rPr>
      </w:pPr>
    </w:p>
    <w:p w:rsidR="00004298" w:rsidRDefault="00004298" w:rsidP="00004298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  <w:r w:rsidRPr="006E0713">
        <w:rPr>
          <w:rStyle w:val="s8"/>
          <w:rFonts w:ascii="Arial" w:hAnsi="Arial" w:cs="Arial"/>
          <w:b/>
          <w:i/>
          <w:sz w:val="22"/>
          <w:szCs w:val="22"/>
        </w:rPr>
        <w:t xml:space="preserve">Resumo das atividades de </w:t>
      </w:r>
      <w:r>
        <w:rPr>
          <w:rStyle w:val="s8"/>
          <w:rFonts w:ascii="Arial" w:hAnsi="Arial" w:cs="Arial"/>
          <w:b/>
          <w:i/>
          <w:sz w:val="22"/>
          <w:szCs w:val="22"/>
        </w:rPr>
        <w:t>Canto e Coral</w:t>
      </w:r>
    </w:p>
    <w:p w:rsidR="00855CB5" w:rsidRDefault="00855CB5" w:rsidP="00004298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</w:p>
    <w:p w:rsidR="00004298" w:rsidRPr="006E0713" w:rsidRDefault="00004298" w:rsidP="00004298">
      <w:pPr>
        <w:shd w:val="clear" w:color="auto" w:fill="FFFFFF"/>
        <w:suppressAutoHyphens w:val="0"/>
        <w:spacing w:after="312" w:line="360" w:lineRule="auto"/>
        <w:textAlignment w:val="baseline"/>
        <w:rPr>
          <w:rStyle w:val="s8"/>
          <w:rFonts w:eastAsia="Times New Roman" w:cs="Arial"/>
          <w:color w:val="000000"/>
        </w:rPr>
      </w:pPr>
      <w:r w:rsidRPr="006E0713">
        <w:rPr>
          <w:rStyle w:val="s8"/>
          <w:rFonts w:eastAsia="Times New Roman"/>
          <w:b/>
        </w:rPr>
        <w:t>Música:</w:t>
      </w:r>
      <w:r w:rsidRPr="006E0713">
        <w:rPr>
          <w:rStyle w:val="s8"/>
          <w:rFonts w:eastAsia="Times New Roman"/>
        </w:rPr>
        <w:t> </w:t>
      </w:r>
      <w:r w:rsidRPr="006E0713">
        <w:rPr>
          <w:rStyle w:val="s8"/>
          <w:rFonts w:eastAsia="Times New Roman" w:cs="Arial"/>
          <w:color w:val="000000"/>
        </w:rPr>
        <w:t>As aulas de</w:t>
      </w:r>
      <w:r w:rsidRPr="006E0713">
        <w:rPr>
          <w:rStyle w:val="s8"/>
          <w:rFonts w:eastAsia="Times New Roman"/>
        </w:rPr>
        <w:t> </w:t>
      </w:r>
      <w:r>
        <w:rPr>
          <w:rStyle w:val="s8"/>
          <w:rFonts w:eastAsia="Times New Roman"/>
        </w:rPr>
        <w:t>Canto e Coral</w:t>
      </w:r>
      <w:r>
        <w:rPr>
          <w:rStyle w:val="s8"/>
          <w:rFonts w:eastAsia="Times New Roman" w:cs="Arial"/>
          <w:color w:val="000000"/>
        </w:rPr>
        <w:t xml:space="preserve"> são ministradas pela</w:t>
      </w:r>
      <w:r w:rsidRPr="006E0713">
        <w:rPr>
          <w:rStyle w:val="s8"/>
          <w:rFonts w:eastAsia="Times New Roman" w:cs="Arial"/>
          <w:color w:val="000000"/>
        </w:rPr>
        <w:t xml:space="preserve"> Profess</w:t>
      </w:r>
      <w:r>
        <w:rPr>
          <w:rStyle w:val="s8"/>
          <w:rFonts w:eastAsia="Times New Roman" w:cs="Arial"/>
          <w:color w:val="000000"/>
        </w:rPr>
        <w:t>ora</w:t>
      </w:r>
      <w:r w:rsidRPr="006E0713">
        <w:rPr>
          <w:rStyle w:val="s8"/>
          <w:rFonts w:eastAsia="Times New Roman" w:cs="Arial"/>
          <w:color w:val="000000"/>
        </w:rPr>
        <w:t>:</w:t>
      </w:r>
      <w:proofErr w:type="gramStart"/>
      <w:r w:rsidRPr="006E0713">
        <w:rPr>
          <w:rStyle w:val="s8"/>
          <w:rFonts w:eastAsia="Times New Roman" w:cs="Arial"/>
          <w:color w:val="000000"/>
        </w:rPr>
        <w:t xml:space="preserve">  </w:t>
      </w:r>
      <w:r w:rsidR="0065304B">
        <w:rPr>
          <w:rStyle w:val="s8"/>
          <w:rFonts w:eastAsia="Times New Roman" w:cs="Arial"/>
          <w:color w:val="000000"/>
        </w:rPr>
        <w:t xml:space="preserve"> </w:t>
      </w:r>
      <w:proofErr w:type="spellStart"/>
      <w:proofErr w:type="gramEnd"/>
      <w:r w:rsidR="0065304B">
        <w:rPr>
          <w:rStyle w:val="s8"/>
          <w:rFonts w:eastAsia="Times New Roman" w:cs="Arial"/>
          <w:color w:val="000000"/>
        </w:rPr>
        <w:t>Maressa</w:t>
      </w:r>
      <w:proofErr w:type="spellEnd"/>
      <w:r w:rsidR="0065304B">
        <w:rPr>
          <w:rStyle w:val="s8"/>
          <w:rFonts w:eastAsia="Times New Roman" w:cs="Arial"/>
          <w:color w:val="000000"/>
        </w:rPr>
        <w:t xml:space="preserve"> Bernardi</w:t>
      </w:r>
      <w:r w:rsidR="00DD76CD">
        <w:rPr>
          <w:rStyle w:val="s8"/>
          <w:rFonts w:eastAsia="Times New Roman" w:cs="Arial"/>
          <w:color w:val="000000"/>
        </w:rPr>
        <w:t xml:space="preserve"> </w:t>
      </w:r>
      <w:r w:rsidRPr="006E0713">
        <w:rPr>
          <w:rStyle w:val="s8"/>
          <w:rFonts w:eastAsia="Times New Roman" w:cs="Arial"/>
          <w:color w:val="000000"/>
        </w:rPr>
        <w:t>nos seguintes locais:</w:t>
      </w:r>
    </w:p>
    <w:tbl>
      <w:tblPr>
        <w:tblStyle w:val="Tabelacomgrade"/>
        <w:tblW w:w="6351" w:type="dxa"/>
        <w:jc w:val="center"/>
        <w:tblLayout w:type="fixed"/>
        <w:tblLook w:val="04A0" w:firstRow="1" w:lastRow="0" w:firstColumn="1" w:lastColumn="0" w:noHBand="0" w:noVBand="1"/>
      </w:tblPr>
      <w:tblGrid>
        <w:gridCol w:w="3744"/>
        <w:gridCol w:w="2607"/>
      </w:tblGrid>
      <w:tr w:rsidR="00004298" w:rsidRPr="006E0713" w:rsidTr="00063494">
        <w:trPr>
          <w:trHeight w:val="283"/>
          <w:jc w:val="center"/>
        </w:trPr>
        <w:tc>
          <w:tcPr>
            <w:tcW w:w="3744" w:type="dxa"/>
            <w:shd w:val="clear" w:color="auto" w:fill="8EAADB" w:themeFill="accent1" w:themeFillTint="99"/>
          </w:tcPr>
          <w:p w:rsidR="00004298" w:rsidRPr="006E0713" w:rsidRDefault="00004298" w:rsidP="00063494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Polo</w:t>
            </w:r>
          </w:p>
        </w:tc>
        <w:tc>
          <w:tcPr>
            <w:tcW w:w="2607" w:type="dxa"/>
            <w:shd w:val="clear" w:color="auto" w:fill="8EAADB" w:themeFill="accent1" w:themeFillTint="99"/>
          </w:tcPr>
          <w:p w:rsidR="00004298" w:rsidRPr="006E0713" w:rsidRDefault="00004298" w:rsidP="00063494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Período</w:t>
            </w:r>
          </w:p>
        </w:tc>
      </w:tr>
      <w:tr w:rsidR="00004298" w:rsidRPr="006E0713" w:rsidTr="00063494">
        <w:trPr>
          <w:trHeight w:val="283"/>
          <w:jc w:val="center"/>
        </w:trPr>
        <w:tc>
          <w:tcPr>
            <w:tcW w:w="3744" w:type="dxa"/>
          </w:tcPr>
          <w:p w:rsidR="00004298" w:rsidRPr="006E0713" w:rsidRDefault="0065304B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Colônia Veneza</w:t>
            </w:r>
          </w:p>
        </w:tc>
        <w:tc>
          <w:tcPr>
            <w:tcW w:w="2607" w:type="dxa"/>
          </w:tcPr>
          <w:p w:rsidR="00004298" w:rsidRPr="006E0713" w:rsidRDefault="0065304B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004298" w:rsidRPr="006E0713" w:rsidTr="00063494">
        <w:trPr>
          <w:trHeight w:val="283"/>
          <w:jc w:val="center"/>
        </w:trPr>
        <w:tc>
          <w:tcPr>
            <w:tcW w:w="3744" w:type="dxa"/>
          </w:tcPr>
          <w:p w:rsidR="00004298" w:rsidRPr="006E0713" w:rsidRDefault="0065304B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Banda Municipal de Peruíbe</w:t>
            </w:r>
          </w:p>
        </w:tc>
        <w:tc>
          <w:tcPr>
            <w:tcW w:w="2607" w:type="dxa"/>
          </w:tcPr>
          <w:p w:rsidR="00004298" w:rsidRPr="006E0713" w:rsidRDefault="007F221D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</w:t>
            </w:r>
          </w:p>
        </w:tc>
      </w:tr>
      <w:tr w:rsidR="007F221D" w:rsidRPr="006E0713" w:rsidTr="00063494">
        <w:trPr>
          <w:trHeight w:val="283"/>
          <w:jc w:val="center"/>
        </w:trPr>
        <w:tc>
          <w:tcPr>
            <w:tcW w:w="3744" w:type="dxa"/>
          </w:tcPr>
          <w:p w:rsidR="007F221D" w:rsidRDefault="007F221D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EMEF Professora Teresinha R. </w:t>
            </w:r>
            <w:proofErr w:type="spellStart"/>
            <w:proofErr w:type="gram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Kallil</w:t>
            </w:r>
            <w:proofErr w:type="spellEnd"/>
            <w:proofErr w:type="gramEnd"/>
          </w:p>
        </w:tc>
        <w:tc>
          <w:tcPr>
            <w:tcW w:w="2607" w:type="dxa"/>
          </w:tcPr>
          <w:p w:rsidR="007F221D" w:rsidRDefault="007F221D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Manhã/Tarde/Noite</w:t>
            </w:r>
          </w:p>
        </w:tc>
      </w:tr>
    </w:tbl>
    <w:p w:rsidR="00643658" w:rsidRDefault="00643658" w:rsidP="004F4AF6">
      <w:pPr>
        <w:shd w:val="clear" w:color="auto" w:fill="FFFFFF"/>
        <w:suppressAutoHyphens w:val="0"/>
        <w:spacing w:line="360" w:lineRule="auto"/>
        <w:jc w:val="both"/>
        <w:rPr>
          <w:rStyle w:val="s8"/>
          <w:rFonts w:cstheme="minorHAnsi"/>
          <w:color w:val="000000"/>
        </w:rPr>
      </w:pPr>
    </w:p>
    <w:p w:rsidR="00855CB5" w:rsidRDefault="00855CB5" w:rsidP="004F4AF6">
      <w:pPr>
        <w:shd w:val="clear" w:color="auto" w:fill="FFFFFF"/>
        <w:suppressAutoHyphens w:val="0"/>
        <w:spacing w:line="360" w:lineRule="auto"/>
        <w:jc w:val="both"/>
        <w:rPr>
          <w:rStyle w:val="s8"/>
          <w:rFonts w:cstheme="minorHAnsi"/>
          <w:color w:val="000000"/>
        </w:rPr>
      </w:pPr>
    </w:p>
    <w:p w:rsidR="00855CB5" w:rsidRDefault="00855CB5" w:rsidP="004F4AF6">
      <w:pPr>
        <w:shd w:val="clear" w:color="auto" w:fill="FFFFFF"/>
        <w:suppressAutoHyphens w:val="0"/>
        <w:spacing w:line="360" w:lineRule="auto"/>
        <w:jc w:val="both"/>
        <w:rPr>
          <w:rStyle w:val="s8"/>
          <w:rFonts w:cstheme="minorHAnsi"/>
          <w:color w:val="000000"/>
        </w:rPr>
      </w:pPr>
    </w:p>
    <w:p w:rsidR="00855CB5" w:rsidRDefault="007F221D" w:rsidP="004F4AF6">
      <w:pPr>
        <w:shd w:val="clear" w:color="auto" w:fill="FFFFFF"/>
        <w:suppressAutoHyphens w:val="0"/>
        <w:spacing w:line="360" w:lineRule="auto"/>
        <w:jc w:val="both"/>
        <w:rPr>
          <w:rFonts w:ascii="Calibri" w:eastAsia="Times New Roman" w:hAnsi="Calibri" w:cs="Calibri"/>
          <w:color w:val="000000"/>
        </w:rPr>
      </w:pPr>
      <w:r w:rsidRPr="008F10BE">
        <w:rPr>
          <w:rStyle w:val="s8"/>
          <w:rFonts w:cstheme="minorHAnsi"/>
          <w:color w:val="000000"/>
        </w:rPr>
        <w:t>As turmas são formadas por crianças, adolescentes e adultos,</w:t>
      </w:r>
      <w:r>
        <w:rPr>
          <w:rStyle w:val="s8"/>
          <w:rFonts w:cstheme="minorHAnsi"/>
          <w:color w:val="000000"/>
        </w:rPr>
        <w:t xml:space="preserve"> a</w:t>
      </w:r>
      <w:r w:rsidRPr="008F10BE">
        <w:rPr>
          <w:rStyle w:val="s8"/>
          <w:rFonts w:cstheme="minorHAnsi"/>
          <w:color w:val="000000"/>
        </w:rPr>
        <w:t xml:space="preserve"> aula de musicalização contempla</w:t>
      </w:r>
      <w:r w:rsidRPr="00CF5031">
        <w:rPr>
          <w:rStyle w:val="s8"/>
          <w:rFonts w:cstheme="minorHAnsi"/>
          <w:iCs/>
          <w:color w:val="000000"/>
        </w:rPr>
        <w:t xml:space="preserve"> crianças, adolescentes e adultos, divididas em turmas</w:t>
      </w:r>
      <w:r>
        <w:rPr>
          <w:rStyle w:val="s8"/>
          <w:rFonts w:cstheme="minorHAnsi"/>
          <w:iCs/>
          <w:color w:val="000000"/>
        </w:rPr>
        <w:t xml:space="preserve">: manhã, </w:t>
      </w:r>
      <w:r w:rsidRPr="00CF5031">
        <w:rPr>
          <w:rStyle w:val="s8"/>
          <w:rFonts w:cstheme="minorHAnsi"/>
          <w:iCs/>
          <w:color w:val="000000"/>
        </w:rPr>
        <w:t>tarde</w:t>
      </w:r>
      <w:r>
        <w:rPr>
          <w:rStyle w:val="s8"/>
          <w:rFonts w:cstheme="minorHAnsi"/>
          <w:iCs/>
          <w:color w:val="000000"/>
        </w:rPr>
        <w:t xml:space="preserve"> e noite</w:t>
      </w:r>
      <w:r w:rsidRPr="007F221D">
        <w:rPr>
          <w:rFonts w:ascii="Calibri" w:eastAsia="Times New Roman" w:hAnsi="Calibri" w:cs="Calibri"/>
          <w:color w:val="000000"/>
        </w:rPr>
        <w:t>.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7F221D">
        <w:rPr>
          <w:rFonts w:ascii="Calibri" w:eastAsia="Times New Roman" w:hAnsi="Calibri" w:cs="Calibri"/>
          <w:color w:val="000000"/>
        </w:rPr>
        <w:t>Cantar de forma espontânea, todos somos capazes. Isso é natural e inerente à nossa existência, mas cantar com consciência musical exige treinamento e conhecimento específico. Há uma grande diferença entre cantar espontaneamente e cantar com consciência.</w:t>
      </w:r>
      <w:r w:rsidR="004F4AF6">
        <w:rPr>
          <w:rFonts w:ascii="Calibri" w:eastAsia="Times New Roman" w:hAnsi="Calibri" w:cs="Calibri"/>
          <w:color w:val="000000"/>
        </w:rPr>
        <w:t xml:space="preserve"> </w:t>
      </w:r>
      <w:r w:rsidRPr="007F221D">
        <w:rPr>
          <w:rFonts w:ascii="Calibri" w:eastAsia="Times New Roman" w:hAnsi="Calibri" w:cs="Calibri"/>
          <w:color w:val="000000"/>
        </w:rPr>
        <w:t xml:space="preserve">Para pessoas que não estão dispostas a aprender música, as aulas de canto não são proveitosas, pois trazem um evidente desvio da ciência em que a atividade está inserida. Cantar com consciência musical exige ter conhecimento das técnicas necessárias para alcançar determinados objetivos. </w:t>
      </w:r>
    </w:p>
    <w:p w:rsidR="00855CB5" w:rsidRDefault="00855CB5" w:rsidP="004F4AF6">
      <w:pPr>
        <w:shd w:val="clear" w:color="auto" w:fill="FFFFFF"/>
        <w:suppressAutoHyphens w:val="0"/>
        <w:spacing w:line="360" w:lineRule="auto"/>
        <w:jc w:val="both"/>
        <w:rPr>
          <w:rFonts w:ascii="Calibri" w:eastAsia="Times New Roman" w:hAnsi="Calibri" w:cs="Calibri"/>
          <w:color w:val="000000"/>
        </w:rPr>
      </w:pPr>
    </w:p>
    <w:p w:rsidR="00855CB5" w:rsidRDefault="00855CB5" w:rsidP="004F4AF6">
      <w:pPr>
        <w:shd w:val="clear" w:color="auto" w:fill="FFFFFF"/>
        <w:suppressAutoHyphens w:val="0"/>
        <w:spacing w:line="360" w:lineRule="auto"/>
        <w:jc w:val="both"/>
        <w:rPr>
          <w:rFonts w:ascii="Calibri" w:eastAsia="Times New Roman" w:hAnsi="Calibri" w:cs="Calibri"/>
          <w:color w:val="000000"/>
        </w:rPr>
      </w:pPr>
    </w:p>
    <w:p w:rsidR="00855CB5" w:rsidRDefault="007F221D" w:rsidP="004F4AF6">
      <w:pPr>
        <w:shd w:val="clear" w:color="auto" w:fill="FFFFFF"/>
        <w:suppressAutoHyphens w:val="0"/>
        <w:spacing w:line="360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 w:rsidRPr="007F221D">
        <w:rPr>
          <w:rFonts w:ascii="Calibri" w:eastAsia="Times New Roman" w:hAnsi="Calibri" w:cs="Calibri"/>
          <w:color w:val="000000"/>
        </w:rPr>
        <w:t>E no canto, isso parte prioritariamente da música.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7F221D">
        <w:rPr>
          <w:rFonts w:ascii="Calibri" w:eastAsia="Times New Roman" w:hAnsi="Calibri" w:cs="Calibri"/>
          <w:color w:val="000000"/>
        </w:rPr>
        <w:t>Além da consciência musical, o canto exige um controle vocal que passa por diversas questões ligadas à fisiologia como, por exemplo, a parte respiratória, o uso da laringe, da boca, do aparelho fonador como um todo. Qualquer parte do corpo pode influenciar na qualidade da voz e provocar um efeito inesperado.</w:t>
      </w:r>
      <w:r>
        <w:rPr>
          <w:rFonts w:ascii="Calibri" w:eastAsia="Times New Roman" w:hAnsi="Calibri" w:cs="Calibri"/>
          <w:color w:val="000000"/>
        </w:rPr>
        <w:t xml:space="preserve"> </w:t>
      </w:r>
    </w:p>
    <w:p w:rsidR="006E0713" w:rsidRPr="007F221D" w:rsidRDefault="007F221D" w:rsidP="004F4AF6">
      <w:pPr>
        <w:shd w:val="clear" w:color="auto" w:fill="FFFFFF"/>
        <w:suppressAutoHyphens w:val="0"/>
        <w:spacing w:line="360" w:lineRule="auto"/>
        <w:jc w:val="both"/>
        <w:rPr>
          <w:rFonts w:ascii="Calibri" w:eastAsia="Times New Roman" w:hAnsi="Calibri" w:cs="Calibri"/>
          <w:color w:val="000000"/>
        </w:rPr>
      </w:pPr>
      <w:r w:rsidRPr="007F221D">
        <w:rPr>
          <w:rFonts w:ascii="Calibri" w:eastAsia="Times New Roman" w:hAnsi="Calibri" w:cs="Calibri"/>
          <w:color w:val="000000"/>
        </w:rPr>
        <w:t>Todos sabem entoar um som bem definido, ao ponto de sustentar uma nota, manter uma fluência rítmica e não soar como algo falado. O canto é inerente à humanidade. Aprendemos a cantar desde bebê e sabemos fazer isso no nível mais básico da nossa existência naturalmente.</w:t>
      </w:r>
      <w:r w:rsidR="004F4AF6">
        <w:rPr>
          <w:rFonts w:ascii="Calibri" w:eastAsia="Times New Roman" w:hAnsi="Calibri" w:cs="Calibri"/>
          <w:color w:val="000000"/>
        </w:rPr>
        <w:t xml:space="preserve"> </w:t>
      </w:r>
      <w:r w:rsidR="00F874FA" w:rsidRPr="007F221D">
        <w:rPr>
          <w:rFonts w:ascii="Calibri" w:eastAsia="Times New Roman" w:hAnsi="Calibri" w:cs="Calibri"/>
          <w:color w:val="000000"/>
        </w:rPr>
        <w:t>Prosseguimos no atendimento das metas previstas proposta neste plano de trabalho em concordância com o convênio desta associação com a prefeitura Municipal de Peruíbe.</w:t>
      </w:r>
    </w:p>
    <w:p w:rsidR="00F84882" w:rsidRPr="007F221D" w:rsidRDefault="00F874FA" w:rsidP="007F221D">
      <w:pPr>
        <w:shd w:val="clear" w:color="auto" w:fill="FFFFFF"/>
        <w:suppressAutoHyphens w:val="0"/>
        <w:spacing w:line="360" w:lineRule="auto"/>
        <w:jc w:val="both"/>
        <w:rPr>
          <w:rFonts w:ascii="Calibri" w:eastAsia="Times New Roman" w:hAnsi="Calibri" w:cs="Calibri"/>
          <w:color w:val="000000"/>
        </w:rPr>
      </w:pPr>
      <w:r w:rsidRPr="007F221D">
        <w:rPr>
          <w:rFonts w:ascii="Calibri" w:eastAsia="Times New Roman" w:hAnsi="Calibri" w:cs="Calibri"/>
          <w:color w:val="000000"/>
        </w:rPr>
        <w:t>​Sendo o que tínhamos para o momento, aproveitamos o ensejo para renovar nossos protestos de estima e consideração. </w:t>
      </w:r>
    </w:p>
    <w:p w:rsidR="00F84882" w:rsidRPr="006E0713" w:rsidRDefault="00F874FA" w:rsidP="004F4AF6">
      <w:pPr>
        <w:shd w:val="clear" w:color="auto" w:fill="FFFFFF"/>
        <w:suppressAutoHyphens w:val="0"/>
        <w:spacing w:line="360" w:lineRule="auto"/>
        <w:jc w:val="center"/>
        <w:rPr>
          <w:rFonts w:eastAsia="Times New Roman"/>
          <w:color w:val="2E2F32"/>
        </w:rPr>
      </w:pPr>
      <w:r w:rsidRPr="006E0713">
        <w:rPr>
          <w:rFonts w:eastAsia="Times New Roman"/>
          <w:color w:val="2E2F32"/>
        </w:rPr>
        <w:t>Atenciosamente,</w:t>
      </w: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CF5031" w:rsidP="006752DD">
      <w:pPr>
        <w:pStyle w:val="s10"/>
        <w:spacing w:beforeAutospacing="0" w:afterAutospacing="0"/>
        <w:ind w:firstLine="708"/>
        <w:rPr>
          <w:rFonts w:ascii="Arial" w:eastAsia="Times New Roman" w:hAnsi="Arial" w:cs="Arial"/>
          <w:color w:val="2E2F32"/>
          <w:sz w:val="20"/>
          <w:szCs w:val="20"/>
        </w:rPr>
      </w:pPr>
      <w:r>
        <w:rPr>
          <w:rFonts w:ascii="Arial" w:eastAsia="Times New Roman" w:hAnsi="Arial" w:cs="Arial"/>
          <w:color w:val="2E2F32"/>
          <w:sz w:val="20"/>
          <w:szCs w:val="20"/>
        </w:rPr>
        <w:t xml:space="preserve">     Micheli </w:t>
      </w:r>
      <w:r w:rsidR="004539C3">
        <w:rPr>
          <w:rFonts w:ascii="Arial" w:eastAsia="Times New Roman" w:hAnsi="Arial" w:cs="Arial"/>
          <w:color w:val="2E2F32"/>
          <w:sz w:val="20"/>
          <w:szCs w:val="20"/>
        </w:rPr>
        <w:t xml:space="preserve">da Silva </w:t>
      </w:r>
      <w:r>
        <w:rPr>
          <w:rFonts w:ascii="Arial" w:eastAsia="Times New Roman" w:hAnsi="Arial" w:cs="Arial"/>
          <w:color w:val="2E2F32"/>
          <w:sz w:val="20"/>
          <w:szCs w:val="20"/>
        </w:rPr>
        <w:t>Lima</w:t>
      </w:r>
      <w:r w:rsidR="004539C3">
        <w:rPr>
          <w:rFonts w:ascii="Arial" w:eastAsia="Times New Roman" w:hAnsi="Arial" w:cs="Arial"/>
          <w:color w:val="2E2F32"/>
          <w:sz w:val="20"/>
          <w:szCs w:val="20"/>
        </w:rPr>
        <w:tab/>
        <w:t xml:space="preserve">                      </w:t>
      </w:r>
      <w:r w:rsidR="007F221D">
        <w:rPr>
          <w:rFonts w:ascii="Arial" w:eastAsia="Times New Roman" w:hAnsi="Arial" w:cs="Arial"/>
          <w:color w:val="2E2F32"/>
          <w:sz w:val="20"/>
          <w:szCs w:val="20"/>
        </w:rPr>
        <w:t xml:space="preserve">  </w:t>
      </w:r>
      <w:r w:rsidR="007F0F32">
        <w:rPr>
          <w:rFonts w:ascii="Arial" w:eastAsia="Times New Roman" w:hAnsi="Arial" w:cs="Arial"/>
          <w:color w:val="2E2F32"/>
          <w:sz w:val="20"/>
          <w:szCs w:val="20"/>
        </w:rPr>
        <w:t xml:space="preserve">Célia Sodré Marcondes </w:t>
      </w:r>
      <w:proofErr w:type="spellStart"/>
      <w:r w:rsidR="007F0F32">
        <w:rPr>
          <w:rFonts w:ascii="Arial" w:eastAsia="Times New Roman" w:hAnsi="Arial" w:cs="Arial"/>
          <w:color w:val="2E2F32"/>
          <w:sz w:val="20"/>
          <w:szCs w:val="20"/>
        </w:rPr>
        <w:t>Craice</w:t>
      </w:r>
      <w:proofErr w:type="spellEnd"/>
    </w:p>
    <w:p w:rsidR="006752DD" w:rsidRDefault="006752DD" w:rsidP="006752DD">
      <w:pPr>
        <w:pStyle w:val="s10"/>
        <w:spacing w:beforeAutospacing="0" w:afterAutospacing="0"/>
        <w:ind w:firstLine="708"/>
        <w:rPr>
          <w:rFonts w:ascii="Arial" w:eastAsia="Times New Roman" w:hAnsi="Arial" w:cs="Arial"/>
          <w:color w:val="2E2F32"/>
          <w:sz w:val="20"/>
          <w:szCs w:val="20"/>
        </w:rPr>
      </w:pPr>
      <w:r>
        <w:rPr>
          <w:rFonts w:ascii="Arial" w:eastAsia="Times New Roman" w:hAnsi="Arial" w:cs="Arial"/>
          <w:color w:val="2E2F32"/>
          <w:sz w:val="20"/>
          <w:szCs w:val="20"/>
        </w:rPr>
        <w:t xml:space="preserve">    </w:t>
      </w:r>
      <w:r w:rsidR="004539C3">
        <w:rPr>
          <w:rFonts w:ascii="Arial" w:eastAsia="Times New Roman" w:hAnsi="Arial" w:cs="Arial"/>
          <w:color w:val="2E2F32"/>
          <w:sz w:val="20"/>
          <w:szCs w:val="20"/>
        </w:rPr>
        <w:t xml:space="preserve">      </w:t>
      </w:r>
      <w:r>
        <w:rPr>
          <w:rFonts w:ascii="Arial" w:eastAsia="Times New Roman" w:hAnsi="Arial" w:cs="Arial"/>
          <w:color w:val="2E2F32"/>
          <w:sz w:val="20"/>
          <w:szCs w:val="20"/>
        </w:rPr>
        <w:t>Coordenadora</w:t>
      </w:r>
      <w:r>
        <w:rPr>
          <w:rFonts w:ascii="Arial" w:eastAsia="Times New Roman" w:hAnsi="Arial" w:cs="Arial"/>
          <w:color w:val="2E2F32"/>
          <w:sz w:val="20"/>
          <w:szCs w:val="20"/>
        </w:rPr>
        <w:tab/>
      </w:r>
      <w:r>
        <w:rPr>
          <w:rFonts w:ascii="Arial" w:eastAsia="Times New Roman" w:hAnsi="Arial" w:cs="Arial"/>
          <w:color w:val="2E2F32"/>
          <w:sz w:val="20"/>
          <w:szCs w:val="20"/>
        </w:rPr>
        <w:tab/>
      </w:r>
      <w:r>
        <w:rPr>
          <w:rFonts w:ascii="Arial" w:eastAsia="Times New Roman" w:hAnsi="Arial" w:cs="Arial"/>
          <w:color w:val="2E2F32"/>
          <w:sz w:val="20"/>
          <w:szCs w:val="20"/>
        </w:rPr>
        <w:tab/>
        <w:t>Presidente CEPE – Recanto Colônia Veneza</w:t>
      </w:r>
    </w:p>
    <w:sectPr w:rsidR="006752DD" w:rsidSect="00E84573">
      <w:headerReference w:type="default" r:id="rId8"/>
      <w:pgSz w:w="11906" w:h="16838"/>
      <w:pgMar w:top="1417" w:right="1133" w:bottom="1417" w:left="1418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617" w:rsidRDefault="00F37617" w:rsidP="006752DD">
      <w:r>
        <w:separator/>
      </w:r>
    </w:p>
  </w:endnote>
  <w:endnote w:type="continuationSeparator" w:id="0">
    <w:p w:rsidR="00F37617" w:rsidRDefault="00F37617" w:rsidP="0067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617" w:rsidRDefault="00F37617" w:rsidP="006752DD">
      <w:r>
        <w:separator/>
      </w:r>
    </w:p>
  </w:footnote>
  <w:footnote w:type="continuationSeparator" w:id="0">
    <w:p w:rsidR="00F37617" w:rsidRDefault="00F37617" w:rsidP="00675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1EF" w:rsidRDefault="004451EF">
    <w:pPr>
      <w:pStyle w:val="Cabealho"/>
      <w:rPr>
        <w:noProof/>
      </w:rPr>
    </w:pPr>
  </w:p>
  <w:p w:rsidR="004451EF" w:rsidRDefault="004451EF">
    <w:pPr>
      <w:pStyle w:val="Cabealho"/>
      <w:rPr>
        <w:noProof/>
      </w:rPr>
    </w:pPr>
  </w:p>
  <w:p w:rsidR="006752DD" w:rsidRDefault="004451EF">
    <w:pPr>
      <w:pStyle w:val="Cabealho"/>
    </w:pPr>
    <w:r>
      <w:rPr>
        <w:noProof/>
      </w:rPr>
      <w:drawing>
        <wp:inline distT="0" distB="0" distL="0" distR="0" wp14:anchorId="7F8A3FD9" wp14:editId="75C06F39">
          <wp:extent cx="962025" cy="857108"/>
          <wp:effectExtent l="0" t="0" r="0" b="635"/>
          <wp:docPr id="7" name="Imagem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6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4233" cy="8858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52DD">
      <w:tab/>
    </w:r>
    <w:r w:rsidR="006752DD">
      <w:tab/>
    </w:r>
    <w:r w:rsidR="00DD76CD">
      <w:rPr>
        <w:noProof/>
      </w:rPr>
      <w:drawing>
        <wp:inline distT="0" distB="0" distL="0" distR="0" wp14:anchorId="1845FA6A" wp14:editId="4FA48308">
          <wp:extent cx="637235" cy="791768"/>
          <wp:effectExtent l="0" t="0" r="0" b="8890"/>
          <wp:docPr id="5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323" cy="815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752DD">
      <w:tab/>
    </w:r>
    <w:r w:rsidR="006752DD">
      <w:rPr>
        <w:noProof/>
      </w:rPr>
      <w:t xml:space="preserve">  </w:t>
    </w:r>
    <w:r w:rsidR="006752DD">
      <w:rPr>
        <w:noProof/>
      </w:rPr>
      <w:tab/>
    </w:r>
    <w:r w:rsidR="006752DD">
      <w:rPr>
        <w:noProof/>
      </w:rP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pt;height:12pt" o:bullet="t">
        <v:imagedata r:id="rId1" o:title="msoEBCF"/>
      </v:shape>
    </w:pict>
  </w:numPicBullet>
  <w:abstractNum w:abstractNumId="0">
    <w:nsid w:val="1CC57A1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7D67F41"/>
    <w:multiLevelType w:val="multilevel"/>
    <w:tmpl w:val="5FF8303C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4F403A2"/>
    <w:multiLevelType w:val="multilevel"/>
    <w:tmpl w:val="0E24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82"/>
    <w:rsid w:val="00004298"/>
    <w:rsid w:val="00005B08"/>
    <w:rsid w:val="0000689D"/>
    <w:rsid w:val="00021661"/>
    <w:rsid w:val="00046C0C"/>
    <w:rsid w:val="0008121B"/>
    <w:rsid w:val="000B4C9E"/>
    <w:rsid w:val="00121660"/>
    <w:rsid w:val="0012296E"/>
    <w:rsid w:val="001412D1"/>
    <w:rsid w:val="00146378"/>
    <w:rsid w:val="00172C8C"/>
    <w:rsid w:val="00194E83"/>
    <w:rsid w:val="001D2C42"/>
    <w:rsid w:val="001D5211"/>
    <w:rsid w:val="001F66D5"/>
    <w:rsid w:val="00207CC6"/>
    <w:rsid w:val="002141F8"/>
    <w:rsid w:val="00257CDA"/>
    <w:rsid w:val="00267A46"/>
    <w:rsid w:val="0028355E"/>
    <w:rsid w:val="002F7EA2"/>
    <w:rsid w:val="00347D58"/>
    <w:rsid w:val="003B7E87"/>
    <w:rsid w:val="003D60E4"/>
    <w:rsid w:val="003F4E1C"/>
    <w:rsid w:val="003F5350"/>
    <w:rsid w:val="004451EF"/>
    <w:rsid w:val="004539C3"/>
    <w:rsid w:val="00455BD1"/>
    <w:rsid w:val="0049670E"/>
    <w:rsid w:val="004C53E6"/>
    <w:rsid w:val="004F4AF6"/>
    <w:rsid w:val="00555846"/>
    <w:rsid w:val="006060A5"/>
    <w:rsid w:val="0063245A"/>
    <w:rsid w:val="00643658"/>
    <w:rsid w:val="0065304B"/>
    <w:rsid w:val="00666F9A"/>
    <w:rsid w:val="006752DD"/>
    <w:rsid w:val="006870DA"/>
    <w:rsid w:val="006A1F6D"/>
    <w:rsid w:val="006C33E6"/>
    <w:rsid w:val="006E0713"/>
    <w:rsid w:val="00711A60"/>
    <w:rsid w:val="00770AAA"/>
    <w:rsid w:val="007A7DC5"/>
    <w:rsid w:val="007F0F32"/>
    <w:rsid w:val="007F221D"/>
    <w:rsid w:val="007F50A0"/>
    <w:rsid w:val="007F650A"/>
    <w:rsid w:val="00841711"/>
    <w:rsid w:val="00853B5F"/>
    <w:rsid w:val="00855CB5"/>
    <w:rsid w:val="0087287D"/>
    <w:rsid w:val="008748AF"/>
    <w:rsid w:val="008F10BE"/>
    <w:rsid w:val="00950DAB"/>
    <w:rsid w:val="00993F65"/>
    <w:rsid w:val="009B611B"/>
    <w:rsid w:val="009C1AB5"/>
    <w:rsid w:val="009E2143"/>
    <w:rsid w:val="00A476DD"/>
    <w:rsid w:val="00A67578"/>
    <w:rsid w:val="00A94FCF"/>
    <w:rsid w:val="00B019B6"/>
    <w:rsid w:val="00B43A26"/>
    <w:rsid w:val="00B558E6"/>
    <w:rsid w:val="00B96FA6"/>
    <w:rsid w:val="00BD1711"/>
    <w:rsid w:val="00C1238D"/>
    <w:rsid w:val="00C263FE"/>
    <w:rsid w:val="00C55315"/>
    <w:rsid w:val="00C7228E"/>
    <w:rsid w:val="00CD7B5A"/>
    <w:rsid w:val="00CE42E7"/>
    <w:rsid w:val="00CF5031"/>
    <w:rsid w:val="00D46040"/>
    <w:rsid w:val="00DC5252"/>
    <w:rsid w:val="00DD3FB0"/>
    <w:rsid w:val="00DD76CD"/>
    <w:rsid w:val="00E41AE2"/>
    <w:rsid w:val="00E71C8B"/>
    <w:rsid w:val="00E80D54"/>
    <w:rsid w:val="00E84573"/>
    <w:rsid w:val="00E915E5"/>
    <w:rsid w:val="00F076C6"/>
    <w:rsid w:val="00F37617"/>
    <w:rsid w:val="00F84882"/>
    <w:rsid w:val="00F874FA"/>
    <w:rsid w:val="00F9302D"/>
    <w:rsid w:val="00FA77AE"/>
    <w:rsid w:val="00FF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8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EF"/>
  </w:style>
  <w:style w:type="paragraph" w:styleId="Ttulo1">
    <w:name w:val="heading 1"/>
    <w:basedOn w:val="Normal"/>
    <w:next w:val="Normal"/>
    <w:link w:val="Ttulo1Char"/>
    <w:uiPriority w:val="9"/>
    <w:qFormat/>
    <w:rsid w:val="00101C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5">
    <w:name w:val="s5"/>
    <w:basedOn w:val="Fontepargpadro"/>
    <w:qFormat/>
    <w:rsid w:val="00225BA2"/>
  </w:style>
  <w:style w:type="character" w:customStyle="1" w:styleId="s6">
    <w:name w:val="s6"/>
    <w:basedOn w:val="Fontepargpadro"/>
    <w:qFormat/>
    <w:rsid w:val="00225BA2"/>
  </w:style>
  <w:style w:type="character" w:customStyle="1" w:styleId="s8">
    <w:name w:val="s8"/>
    <w:basedOn w:val="Fontepargpadro"/>
    <w:qFormat/>
    <w:rsid w:val="00225BA2"/>
  </w:style>
  <w:style w:type="character" w:customStyle="1" w:styleId="apple-converted-space">
    <w:name w:val="apple-converted-space"/>
    <w:basedOn w:val="Fontepargpadro"/>
    <w:qFormat/>
    <w:rsid w:val="00225BA2"/>
  </w:style>
  <w:style w:type="character" w:customStyle="1" w:styleId="s11">
    <w:name w:val="s11"/>
    <w:basedOn w:val="Fontepargpadro"/>
    <w:qFormat/>
    <w:rsid w:val="00225BA2"/>
  </w:style>
  <w:style w:type="character" w:customStyle="1" w:styleId="s12">
    <w:name w:val="s12"/>
    <w:basedOn w:val="Fontepargpadro"/>
    <w:qFormat/>
    <w:rsid w:val="00225BA2"/>
  </w:style>
  <w:style w:type="character" w:customStyle="1" w:styleId="s13">
    <w:name w:val="s13"/>
    <w:basedOn w:val="Fontepargpadro"/>
    <w:qFormat/>
    <w:rsid w:val="00225BA2"/>
  </w:style>
  <w:style w:type="character" w:customStyle="1" w:styleId="s14">
    <w:name w:val="s14"/>
    <w:basedOn w:val="Fontepargpadro"/>
    <w:qFormat/>
    <w:rsid w:val="00225BA2"/>
  </w:style>
  <w:style w:type="character" w:customStyle="1" w:styleId="s17">
    <w:name w:val="s17"/>
    <w:basedOn w:val="Fontepargpadro"/>
    <w:qFormat/>
    <w:rsid w:val="00225BA2"/>
  </w:style>
  <w:style w:type="character" w:customStyle="1" w:styleId="s19">
    <w:name w:val="s19"/>
    <w:basedOn w:val="Fontepargpadro"/>
    <w:qFormat/>
    <w:rsid w:val="00225BA2"/>
  </w:style>
  <w:style w:type="character" w:customStyle="1" w:styleId="s20">
    <w:name w:val="s20"/>
    <w:basedOn w:val="Fontepargpadro"/>
    <w:qFormat/>
    <w:rsid w:val="00225BA2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043505"/>
    <w:rPr>
      <w:rFonts w:ascii="Tahoma" w:hAnsi="Tahoma" w:cs="Tahoma"/>
      <w:sz w:val="16"/>
      <w:szCs w:val="16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6A3FE5"/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qFormat/>
    <w:rsid w:val="006A3FE5"/>
    <w:rPr>
      <w:rFonts w:ascii="Arial" w:eastAsia="Times New Roman" w:hAnsi="Arial" w:cs="Times New Roman"/>
      <w:sz w:val="24"/>
      <w:szCs w:val="20"/>
    </w:rPr>
  </w:style>
  <w:style w:type="character" w:customStyle="1" w:styleId="Pr-formataoHTMLChar">
    <w:name w:val="Pré-formatação HTML Char"/>
    <w:basedOn w:val="Fontepargpadro"/>
    <w:uiPriority w:val="99"/>
    <w:qFormat/>
    <w:rsid w:val="006B7A03"/>
    <w:rPr>
      <w:rFonts w:ascii="Courier New" w:eastAsia="Times New Roman" w:hAnsi="Courier New" w:cs="Courier New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101C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odapChar">
    <w:name w:val="Rodapé Char"/>
    <w:basedOn w:val="Fontepargpadro"/>
    <w:link w:val="Rodap"/>
    <w:uiPriority w:val="99"/>
    <w:qFormat/>
    <w:rsid w:val="004D69C8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4">
    <w:name w:val="s4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9">
    <w:name w:val="s9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0">
    <w:name w:val="s10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5">
    <w:name w:val="s15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16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8">
    <w:name w:val="s18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1">
    <w:name w:val="s21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043505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A3FE5"/>
    <w:pPr>
      <w:spacing w:after="120" w:line="276" w:lineRule="auto"/>
      <w:ind w:left="283"/>
    </w:pPr>
    <w:rPr>
      <w:rFonts w:ascii="Calibri" w:eastAsia="Calibri" w:hAnsi="Calibri" w:cs="Times New Roman"/>
      <w:lang w:eastAsia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6A3FE5"/>
    <w:pPr>
      <w:tabs>
        <w:tab w:val="center" w:pos="4419"/>
        <w:tab w:val="right" w:pos="8838"/>
      </w:tabs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Default">
    <w:name w:val="Default"/>
    <w:qFormat/>
    <w:rsid w:val="006A3FE5"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2">
    <w:name w:val="c2"/>
    <w:basedOn w:val="Normal"/>
    <w:qFormat/>
    <w:rsid w:val="00A0189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-formataoHTML">
    <w:name w:val="HTML Preformatted"/>
    <w:basedOn w:val="Normal"/>
    <w:uiPriority w:val="99"/>
    <w:unhideWhenUsed/>
    <w:qFormat/>
    <w:rsid w:val="006B7A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1C12CC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D69C8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uiPriority w:val="39"/>
    <w:rsid w:val="00043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08121B"/>
    <w:rPr>
      <w:b/>
      <w:bCs/>
    </w:rPr>
  </w:style>
  <w:style w:type="character" w:customStyle="1" w:styleId="hgkelc">
    <w:name w:val="hgkelc"/>
    <w:basedOn w:val="Fontepargpadro"/>
    <w:rsid w:val="002F7EA2"/>
  </w:style>
  <w:style w:type="character" w:customStyle="1" w:styleId="kx21rb">
    <w:name w:val="kx21rb"/>
    <w:basedOn w:val="Fontepargpadro"/>
    <w:rsid w:val="002F7EA2"/>
  </w:style>
  <w:style w:type="paragraph" w:styleId="PargrafodaLista">
    <w:name w:val="List Paragraph"/>
    <w:basedOn w:val="Normal"/>
    <w:uiPriority w:val="34"/>
    <w:qFormat/>
    <w:rsid w:val="002F7EA2"/>
    <w:pPr>
      <w:ind w:left="720"/>
      <w:contextualSpacing/>
    </w:pPr>
  </w:style>
  <w:style w:type="paragraph" w:styleId="Citao">
    <w:name w:val="Quote"/>
    <w:basedOn w:val="Normal"/>
    <w:link w:val="CitaoChar"/>
    <w:uiPriority w:val="8"/>
    <w:unhideWhenUsed/>
    <w:qFormat/>
    <w:rsid w:val="00666F9A"/>
    <w:pPr>
      <w:suppressAutoHyphens w:val="0"/>
      <w:spacing w:before="240" w:line="276" w:lineRule="auto"/>
      <w:contextualSpacing/>
      <w:jc w:val="center"/>
    </w:pPr>
    <w:rPr>
      <w:iCs/>
      <w:sz w:val="18"/>
      <w:szCs w:val="18"/>
      <w:lang w:val="pt-PT" w:eastAsia="en-US"/>
    </w:rPr>
  </w:style>
  <w:style w:type="character" w:customStyle="1" w:styleId="CitaoChar">
    <w:name w:val="Citação Char"/>
    <w:basedOn w:val="Fontepargpadro"/>
    <w:link w:val="Citao"/>
    <w:uiPriority w:val="8"/>
    <w:rsid w:val="00666F9A"/>
    <w:rPr>
      <w:iCs/>
      <w:sz w:val="18"/>
      <w:szCs w:val="18"/>
      <w:lang w:val="pt-P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8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EF"/>
  </w:style>
  <w:style w:type="paragraph" w:styleId="Ttulo1">
    <w:name w:val="heading 1"/>
    <w:basedOn w:val="Normal"/>
    <w:next w:val="Normal"/>
    <w:link w:val="Ttulo1Char"/>
    <w:uiPriority w:val="9"/>
    <w:qFormat/>
    <w:rsid w:val="00101C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5">
    <w:name w:val="s5"/>
    <w:basedOn w:val="Fontepargpadro"/>
    <w:qFormat/>
    <w:rsid w:val="00225BA2"/>
  </w:style>
  <w:style w:type="character" w:customStyle="1" w:styleId="s6">
    <w:name w:val="s6"/>
    <w:basedOn w:val="Fontepargpadro"/>
    <w:qFormat/>
    <w:rsid w:val="00225BA2"/>
  </w:style>
  <w:style w:type="character" w:customStyle="1" w:styleId="s8">
    <w:name w:val="s8"/>
    <w:basedOn w:val="Fontepargpadro"/>
    <w:qFormat/>
    <w:rsid w:val="00225BA2"/>
  </w:style>
  <w:style w:type="character" w:customStyle="1" w:styleId="apple-converted-space">
    <w:name w:val="apple-converted-space"/>
    <w:basedOn w:val="Fontepargpadro"/>
    <w:qFormat/>
    <w:rsid w:val="00225BA2"/>
  </w:style>
  <w:style w:type="character" w:customStyle="1" w:styleId="s11">
    <w:name w:val="s11"/>
    <w:basedOn w:val="Fontepargpadro"/>
    <w:qFormat/>
    <w:rsid w:val="00225BA2"/>
  </w:style>
  <w:style w:type="character" w:customStyle="1" w:styleId="s12">
    <w:name w:val="s12"/>
    <w:basedOn w:val="Fontepargpadro"/>
    <w:qFormat/>
    <w:rsid w:val="00225BA2"/>
  </w:style>
  <w:style w:type="character" w:customStyle="1" w:styleId="s13">
    <w:name w:val="s13"/>
    <w:basedOn w:val="Fontepargpadro"/>
    <w:qFormat/>
    <w:rsid w:val="00225BA2"/>
  </w:style>
  <w:style w:type="character" w:customStyle="1" w:styleId="s14">
    <w:name w:val="s14"/>
    <w:basedOn w:val="Fontepargpadro"/>
    <w:qFormat/>
    <w:rsid w:val="00225BA2"/>
  </w:style>
  <w:style w:type="character" w:customStyle="1" w:styleId="s17">
    <w:name w:val="s17"/>
    <w:basedOn w:val="Fontepargpadro"/>
    <w:qFormat/>
    <w:rsid w:val="00225BA2"/>
  </w:style>
  <w:style w:type="character" w:customStyle="1" w:styleId="s19">
    <w:name w:val="s19"/>
    <w:basedOn w:val="Fontepargpadro"/>
    <w:qFormat/>
    <w:rsid w:val="00225BA2"/>
  </w:style>
  <w:style w:type="character" w:customStyle="1" w:styleId="s20">
    <w:name w:val="s20"/>
    <w:basedOn w:val="Fontepargpadro"/>
    <w:qFormat/>
    <w:rsid w:val="00225BA2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043505"/>
    <w:rPr>
      <w:rFonts w:ascii="Tahoma" w:hAnsi="Tahoma" w:cs="Tahoma"/>
      <w:sz w:val="16"/>
      <w:szCs w:val="16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6A3FE5"/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qFormat/>
    <w:rsid w:val="006A3FE5"/>
    <w:rPr>
      <w:rFonts w:ascii="Arial" w:eastAsia="Times New Roman" w:hAnsi="Arial" w:cs="Times New Roman"/>
      <w:sz w:val="24"/>
      <w:szCs w:val="20"/>
    </w:rPr>
  </w:style>
  <w:style w:type="character" w:customStyle="1" w:styleId="Pr-formataoHTMLChar">
    <w:name w:val="Pré-formatação HTML Char"/>
    <w:basedOn w:val="Fontepargpadro"/>
    <w:uiPriority w:val="99"/>
    <w:qFormat/>
    <w:rsid w:val="006B7A03"/>
    <w:rPr>
      <w:rFonts w:ascii="Courier New" w:eastAsia="Times New Roman" w:hAnsi="Courier New" w:cs="Courier New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101C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odapChar">
    <w:name w:val="Rodapé Char"/>
    <w:basedOn w:val="Fontepargpadro"/>
    <w:link w:val="Rodap"/>
    <w:uiPriority w:val="99"/>
    <w:qFormat/>
    <w:rsid w:val="004D69C8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4">
    <w:name w:val="s4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9">
    <w:name w:val="s9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0">
    <w:name w:val="s10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5">
    <w:name w:val="s15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16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8">
    <w:name w:val="s18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1">
    <w:name w:val="s21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043505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A3FE5"/>
    <w:pPr>
      <w:spacing w:after="120" w:line="276" w:lineRule="auto"/>
      <w:ind w:left="283"/>
    </w:pPr>
    <w:rPr>
      <w:rFonts w:ascii="Calibri" w:eastAsia="Calibri" w:hAnsi="Calibri" w:cs="Times New Roman"/>
      <w:lang w:eastAsia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6A3FE5"/>
    <w:pPr>
      <w:tabs>
        <w:tab w:val="center" w:pos="4419"/>
        <w:tab w:val="right" w:pos="8838"/>
      </w:tabs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Default">
    <w:name w:val="Default"/>
    <w:qFormat/>
    <w:rsid w:val="006A3FE5"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2">
    <w:name w:val="c2"/>
    <w:basedOn w:val="Normal"/>
    <w:qFormat/>
    <w:rsid w:val="00A0189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-formataoHTML">
    <w:name w:val="HTML Preformatted"/>
    <w:basedOn w:val="Normal"/>
    <w:uiPriority w:val="99"/>
    <w:unhideWhenUsed/>
    <w:qFormat/>
    <w:rsid w:val="006B7A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1C12CC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D69C8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uiPriority w:val="39"/>
    <w:rsid w:val="00043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08121B"/>
    <w:rPr>
      <w:b/>
      <w:bCs/>
    </w:rPr>
  </w:style>
  <w:style w:type="character" w:customStyle="1" w:styleId="hgkelc">
    <w:name w:val="hgkelc"/>
    <w:basedOn w:val="Fontepargpadro"/>
    <w:rsid w:val="002F7EA2"/>
  </w:style>
  <w:style w:type="character" w:customStyle="1" w:styleId="kx21rb">
    <w:name w:val="kx21rb"/>
    <w:basedOn w:val="Fontepargpadro"/>
    <w:rsid w:val="002F7EA2"/>
  </w:style>
  <w:style w:type="paragraph" w:styleId="PargrafodaLista">
    <w:name w:val="List Paragraph"/>
    <w:basedOn w:val="Normal"/>
    <w:uiPriority w:val="34"/>
    <w:qFormat/>
    <w:rsid w:val="002F7EA2"/>
    <w:pPr>
      <w:ind w:left="720"/>
      <w:contextualSpacing/>
    </w:pPr>
  </w:style>
  <w:style w:type="paragraph" w:styleId="Citao">
    <w:name w:val="Quote"/>
    <w:basedOn w:val="Normal"/>
    <w:link w:val="CitaoChar"/>
    <w:uiPriority w:val="8"/>
    <w:unhideWhenUsed/>
    <w:qFormat/>
    <w:rsid w:val="00666F9A"/>
    <w:pPr>
      <w:suppressAutoHyphens w:val="0"/>
      <w:spacing w:before="240" w:line="276" w:lineRule="auto"/>
      <w:contextualSpacing/>
      <w:jc w:val="center"/>
    </w:pPr>
    <w:rPr>
      <w:iCs/>
      <w:sz w:val="18"/>
      <w:szCs w:val="18"/>
      <w:lang w:val="pt-PT" w:eastAsia="en-US"/>
    </w:rPr>
  </w:style>
  <w:style w:type="character" w:customStyle="1" w:styleId="CitaoChar">
    <w:name w:val="Citação Char"/>
    <w:basedOn w:val="Fontepargpadro"/>
    <w:link w:val="Citao"/>
    <w:uiPriority w:val="8"/>
    <w:rsid w:val="00666F9A"/>
    <w:rPr>
      <w:iCs/>
      <w:sz w:val="18"/>
      <w:szCs w:val="18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5988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8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6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3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06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9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85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9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33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1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5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9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9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4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3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9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8483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1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8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83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0523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8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4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25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70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7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2195</Words>
  <Characters>11857</Characters>
  <Application>Microsoft Office Word</Application>
  <DocSecurity>0</DocSecurity>
  <Lines>98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 andrade balotta</dc:creator>
  <cp:lastModifiedBy>Sergio R. Lara</cp:lastModifiedBy>
  <cp:revision>2</cp:revision>
  <cp:lastPrinted>2023-08-29T20:51:00Z</cp:lastPrinted>
  <dcterms:created xsi:type="dcterms:W3CDTF">2023-08-29T20:51:00Z</dcterms:created>
  <dcterms:modified xsi:type="dcterms:W3CDTF">2023-08-29T20:51:00Z</dcterms:modified>
  <dc:language>pt-BR</dc:language>
</cp:coreProperties>
</file>